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77B94C14" w:rsidR="00CB40A4" w:rsidRPr="00927CE2" w:rsidRDefault="004F4002" w:rsidP="00927CE2">
                            <w:pPr>
                              <w:pStyle w:val="KonuBal"/>
                            </w:pPr>
                            <w:r w:rsidRPr="004F4002">
                              <w:t xml:space="preserve">Bloklarımı </w:t>
                            </w:r>
                            <w:r>
                              <w:t>T</w:t>
                            </w:r>
                            <w:r w:rsidRPr="004F4002">
                              <w: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77B94C14" w:rsidR="00CB40A4" w:rsidRPr="00927CE2" w:rsidRDefault="004F4002" w:rsidP="00927CE2">
                      <w:pPr>
                        <w:pStyle w:val="KonuBal"/>
                      </w:pPr>
                      <w:r w:rsidRPr="004F4002">
                        <w:t xml:space="preserve">Bloklarımı </w:t>
                      </w:r>
                      <w:r>
                        <w:t>T</w:t>
                      </w:r>
                      <w:r w:rsidRPr="004F4002">
                        <w:t>art</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0CBA8F55"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27ADB097">
                <wp:simplePos x="0" y="0"/>
                <wp:positionH relativeFrom="page">
                  <wp:posOffset>678180</wp:posOffset>
                </wp:positionH>
                <wp:positionV relativeFrom="page">
                  <wp:posOffset>1440180</wp:posOffset>
                </wp:positionV>
                <wp:extent cx="6383548" cy="1424940"/>
                <wp:effectExtent l="0" t="0" r="0" b="3810"/>
                <wp:wrapNone/>
                <wp:docPr id="3" name="Rectangle: Rounded Corners 3"/>
                <wp:cNvGraphicFramePr/>
                <a:graphic xmlns:a="http://schemas.openxmlformats.org/drawingml/2006/main">
                  <a:graphicData uri="http://schemas.microsoft.com/office/word/2010/wordprocessingShape">
                    <wps:wsp>
                      <wps:cNvSpPr/>
                      <wps:spPr>
                        <a:xfrm>
                          <a:off x="0" y="0"/>
                          <a:ext cx="6383548" cy="142494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F61375" id="Rectangle: Rounded Corners 3" o:spid="_x0000_s1026" style="position:absolute;margin-left:53.4pt;margin-top:113.4pt;width:502.65pt;height:112.2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4F4002" w:rsidRPr="004F4002">
        <w:t>Bloklarımı tart</w:t>
      </w:r>
    </w:p>
    <w:p w14:paraId="3FC8E549" w14:textId="7C40DCDC"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4F4002">
        <w:t xml:space="preserve">6 – 8 </w:t>
      </w:r>
      <w:r w:rsidR="003525D8" w:rsidRPr="00AA4005">
        <w:t>y</w:t>
      </w:r>
      <w:r>
        <w:t>aş</w:t>
      </w:r>
    </w:p>
    <w:p w14:paraId="39BEBEA8" w14:textId="21C7CF62"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4F4002">
        <w:t>20</w:t>
      </w:r>
      <w:r w:rsidRPr="00E419B8">
        <w:t xml:space="preserve"> dakika</w:t>
      </w:r>
    </w:p>
    <w:p w14:paraId="54298F18" w14:textId="596379A3" w:rsidR="004F4002" w:rsidRDefault="00E419B8" w:rsidP="004F4002">
      <w:pPr>
        <w:spacing w:afterLines="100" w:after="240"/>
      </w:pPr>
      <w:r w:rsidRPr="00E419B8">
        <w:rPr>
          <w:rStyle w:val="Vurgu"/>
        </w:rPr>
        <w:t>İçerik/Konu</w:t>
      </w:r>
      <w:r w:rsidR="00185637" w:rsidRPr="00CB40A4">
        <w:rPr>
          <w:rStyle w:val="Vurgu"/>
        </w:rPr>
        <w:t>:</w:t>
      </w:r>
      <w:r w:rsidR="00185637" w:rsidRPr="00AA4005">
        <w:rPr>
          <w:lang w:val="en-US"/>
        </w:rPr>
        <w:t xml:space="preserve"> </w:t>
      </w:r>
      <w:r w:rsidR="004F4002" w:rsidRPr="004F4002">
        <w:t>İlkokul bağlamıyla ilgili veri toplama ve analiz etme</w:t>
      </w:r>
    </w:p>
    <w:p w14:paraId="6941B7D9" w14:textId="77777777" w:rsidR="004F4002" w:rsidRDefault="004F4002" w:rsidP="004F4002">
      <w:pPr>
        <w:spacing w:afterLines="100" w:after="240"/>
        <w:rPr>
          <w:lang w:val="en-US"/>
        </w:rPr>
      </w:pPr>
    </w:p>
    <w:p w14:paraId="2F4668CF" w14:textId="1AD76425" w:rsidR="00C026C2" w:rsidRPr="00AA4005" w:rsidRDefault="00843F03" w:rsidP="00CB40A4">
      <w:pPr>
        <w:pStyle w:val="Balk1"/>
        <w:rPr>
          <w:lang w:val="en-US"/>
        </w:rPr>
      </w:pPr>
      <w:r>
        <w:rPr>
          <w:lang w:val="en-US"/>
        </w:rPr>
        <w:t>GİRİŞ</w:t>
      </w:r>
    </w:p>
    <w:p w14:paraId="5E799D2E" w14:textId="11E5B14B" w:rsidR="00632F7A" w:rsidRDefault="004F4002" w:rsidP="009B2136">
      <w:pPr>
        <w:jc w:val="both"/>
      </w:pPr>
      <w:r w:rsidRPr="004F4002">
        <w:t>Bu aktivite çocuklara çevrelerindeki nesneleri kullanarak problem çözmeyi öğretir. Özellikle, çocuğun hem boyutlarını hem de kütlelerini karşılaştırarak nesnelerin sayısını ve boyutunu analiz etme yeteneğini geliştirir. Çocuğun görevi, kaç tane kütle ve birim boyuttaki bloğun, iki katı kütle ve boyuttaki blokların yerini alabileceğini değerlendirmektir. Bu görev, nesne kümelerini karşılaştırma, "değerlerini" değerlendirme, toplam kütleyi veya yan alanı (bloklardan örülmüş duvar) korurken bir türdeki nesneleri başka türdeki nesnelerle değiştirme becerisini geliştirir.</w:t>
      </w:r>
    </w:p>
    <w:p w14:paraId="30704A6D" w14:textId="43A18794" w:rsidR="00141CB5" w:rsidRPr="00CB40A4" w:rsidRDefault="002A484A" w:rsidP="00CB40A4">
      <w:pPr>
        <w:pStyle w:val="Balk2"/>
      </w:pPr>
      <w:r w:rsidRPr="002A484A">
        <w:t>Kaynaklar</w:t>
      </w:r>
      <w:r w:rsidR="00185637" w:rsidRPr="00CB40A4">
        <w:t>:</w:t>
      </w:r>
    </w:p>
    <w:p w14:paraId="27E18071" w14:textId="77777777" w:rsidR="004F4002" w:rsidRPr="004F4002" w:rsidRDefault="004F4002" w:rsidP="004F4002">
      <w:pPr>
        <w:jc w:val="both"/>
        <w:rPr>
          <w:rFonts w:ascii="Calibri" w:hAnsi="Calibri" w:cs="Calibri"/>
          <w:b/>
          <w:bCs/>
          <w:i/>
          <w:iCs/>
          <w:color w:val="56698F"/>
        </w:rPr>
      </w:pPr>
      <w:r w:rsidRPr="004F4002">
        <w:rPr>
          <w:rFonts w:ascii="Calibri" w:hAnsi="Calibri" w:cs="Calibri"/>
          <w:b/>
          <w:bCs/>
          <w:i/>
          <w:iCs/>
          <w:color w:val="56698F"/>
        </w:rPr>
        <w:t>1. Bir ölçek, iki düğme (yeşil ve kırmızı) ve konuşma sentezi veya kayıtlı mesajları oynatma yeteneği ile donatılmış robot</w:t>
      </w:r>
    </w:p>
    <w:p w14:paraId="3D3398B1" w14:textId="11094765" w:rsidR="00C16A45" w:rsidRPr="00000A00" w:rsidRDefault="004F4002" w:rsidP="004F4002">
      <w:pPr>
        <w:jc w:val="both"/>
        <w:rPr>
          <w:bCs/>
        </w:rPr>
      </w:pPr>
      <w:r w:rsidRPr="004F4002">
        <w:rPr>
          <w:rFonts w:ascii="Calibri" w:hAnsi="Calibri" w:cs="Calibri"/>
          <w:b/>
          <w:bCs/>
          <w:i/>
          <w:iCs/>
          <w:color w:val="56698F"/>
        </w:rPr>
        <w:t>2. İki farklı ağırlıkta ve boyutta, isteğe bağlı olarak iki farklı renkte bloklar içeren bir kap</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1614AA35" w14:textId="77777777" w:rsidR="004F4002" w:rsidRDefault="004F4002" w:rsidP="004F4002">
      <w:pPr>
        <w:jc w:val="both"/>
      </w:pPr>
      <w:r>
        <w:t>Görev, iki boyuttaki blokları saymak ve tartmaktır: küçük bloklar ve küçük blokların iki katı ağırlığa ve küçük blokların iki katı uzunluğa sahip büyük bloklar.</w:t>
      </w:r>
    </w:p>
    <w:p w14:paraId="095B7F92" w14:textId="3609A8CA" w:rsidR="00185637" w:rsidRPr="00AA4005" w:rsidRDefault="004F4002" w:rsidP="004F4002">
      <w:pPr>
        <w:jc w:val="both"/>
      </w:pPr>
      <w:r>
        <w:t>Öğrenci, kendisini karşılayan ve birlikte oynamaya teşvik eden robotu çalıştırır. Öğrenci herhangi bir tuşa basarak aktivite türünü seçer. Her bastığınızda etkinliğin adı söylenir. "Küçük tuğlaları büyük tuğlalarla değiştir" ise öğrenci butona basar, aktiviteyi başlatır, robot "terazinin kefesini al, kaptan birkaç tuğla al ve tart" der, işlemden sonra öğrenci butona basar ve "tavada X birim battaniye var , küçük blokları aynı sayıda büyük bloklarla değiştirin" yanıtını alır, öğrenci görevi tamamlar, ancak birim sayısının tek ve bir olduğu ortaya çıkabilir. küçük blok kalmalı, robot tarttıktan sonra birim sayısının doğru olup olmadığını söyler ve öğrencinin tüm küçük blokları büyük bloklarla değiştirip değiştirmediğini sorar. Cevabın evet ise öğrenci yeşil butona, değilse kırmızı butona basar ve robot cevabın doğruluğunu değerlendirir. "X birim alana sahip bir kare yap, mümkün olduğu kadar çok büyük tuğla kullan" olacaksa, öğrenci uygun sayıda büyük tuğla seçer ve sadece büyük tuğlalarla bir kare yapmak mümkün değilse, daha sonra uygun sayıda küçük tuğla seçer, ardından robot kareden büyük bloklar alıp tartmasını ister ve son olarak küçük blokları tartıp görevin doğruluğunu değerlendirir. "Teraziye X birim tuğla koyun" derse, öğrenci hem küçük hem de büyük blokları teraziye koyar. Robot daha sonra tüm küçük blokları almasını ister, kalan büyük blokları tartar ve tavaya büyük blok sayısı kadar küçük blok koymasını ister. Robot, görevi tamamladıktan sonra doğruluğunu değerlendirirken aynı zamanda pan üzerindeki tüm blokların sayısını ve birimlerin sayısını söyler</w:t>
      </w:r>
      <w:r>
        <w:t>.</w:t>
      </w:r>
    </w:p>
    <w:p w14:paraId="47089E4F" w14:textId="02600973" w:rsidR="00141CB5" w:rsidRPr="00AA4005" w:rsidRDefault="00CC500C" w:rsidP="00CB40A4">
      <w:pPr>
        <w:pStyle w:val="Balk1"/>
        <w:rPr>
          <w:lang w:val="en-US"/>
        </w:rPr>
      </w:pPr>
      <w:r w:rsidRPr="00CC500C">
        <w:rPr>
          <w:lang w:val="en-US"/>
        </w:rPr>
        <w:t>Adımlar</w:t>
      </w:r>
    </w:p>
    <w:p w14:paraId="1CDB407B" w14:textId="77777777" w:rsidR="004F4002" w:rsidRDefault="004F4002" w:rsidP="004F4002">
      <w:pPr>
        <w:pStyle w:val="ListeParagraf"/>
        <w:numPr>
          <w:ilvl w:val="0"/>
          <w:numId w:val="39"/>
        </w:numPr>
        <w:jc w:val="both"/>
      </w:pPr>
      <w:r>
        <w:t>Robotun ve blokların hazırlanması</w:t>
      </w:r>
    </w:p>
    <w:p w14:paraId="224561F0" w14:textId="77777777" w:rsidR="004F4002" w:rsidRDefault="004F4002" w:rsidP="004F4002">
      <w:pPr>
        <w:pStyle w:val="ListeParagraf"/>
        <w:numPr>
          <w:ilvl w:val="0"/>
          <w:numId w:val="39"/>
        </w:numPr>
        <w:jc w:val="both"/>
      </w:pPr>
      <w:r>
        <w:t>Robotu çalıştırın</w:t>
      </w:r>
    </w:p>
    <w:p w14:paraId="5ACAF0F4" w14:textId="77777777" w:rsidR="004F4002" w:rsidRDefault="004F4002" w:rsidP="004F4002">
      <w:pPr>
        <w:pStyle w:val="ListeParagraf"/>
        <w:numPr>
          <w:ilvl w:val="0"/>
          <w:numId w:val="39"/>
        </w:numPr>
        <w:jc w:val="both"/>
      </w:pPr>
      <w:r>
        <w:t>Robot çocuğu selamlar ve nasıl kullanılacağını açıklar</w:t>
      </w:r>
    </w:p>
    <w:p w14:paraId="368AA665" w14:textId="77777777" w:rsidR="004F4002" w:rsidRDefault="004F4002" w:rsidP="004F4002">
      <w:pPr>
        <w:pStyle w:val="ListeParagraf"/>
        <w:numPr>
          <w:ilvl w:val="0"/>
          <w:numId w:val="39"/>
        </w:numPr>
        <w:jc w:val="both"/>
      </w:pPr>
      <w:r>
        <w:t>Bir etkinlik seçme</w:t>
      </w:r>
    </w:p>
    <w:p w14:paraId="001E3DCC" w14:textId="77777777" w:rsidR="004F4002" w:rsidRDefault="004F4002" w:rsidP="004F4002">
      <w:pPr>
        <w:pStyle w:val="ListeParagraf"/>
        <w:numPr>
          <w:ilvl w:val="0"/>
          <w:numId w:val="39"/>
        </w:numPr>
        <w:jc w:val="both"/>
      </w:pPr>
      <w:r>
        <w:t>Robot tarafından öğrenciye verilen talimat</w:t>
      </w:r>
    </w:p>
    <w:p w14:paraId="23356B11" w14:textId="77777777" w:rsidR="004F4002" w:rsidRDefault="004F4002" w:rsidP="004F4002">
      <w:pPr>
        <w:pStyle w:val="ListeParagraf"/>
        <w:numPr>
          <w:ilvl w:val="0"/>
          <w:numId w:val="39"/>
        </w:numPr>
        <w:jc w:val="both"/>
      </w:pPr>
      <w:r>
        <w:t>Çocuğun talimatlara uygun olarak hareket etmesi</w:t>
      </w:r>
    </w:p>
    <w:p w14:paraId="5359283E" w14:textId="77777777" w:rsidR="004F4002" w:rsidRDefault="004F4002" w:rsidP="004F4002">
      <w:pPr>
        <w:pStyle w:val="ListeParagraf"/>
        <w:numPr>
          <w:ilvl w:val="0"/>
          <w:numId w:val="39"/>
        </w:numPr>
        <w:jc w:val="both"/>
      </w:pPr>
      <w:r>
        <w:t>Robot tartım blokları</w:t>
      </w:r>
    </w:p>
    <w:p w14:paraId="1E69BC2D" w14:textId="77777777" w:rsidR="004F4002" w:rsidRDefault="004F4002" w:rsidP="004F4002">
      <w:pPr>
        <w:pStyle w:val="ListeParagraf"/>
        <w:numPr>
          <w:ilvl w:val="0"/>
          <w:numId w:val="39"/>
        </w:numPr>
        <w:jc w:val="both"/>
      </w:pPr>
      <w:r>
        <w:t>Göreve bağlı olarak diğer talimatlar</w:t>
      </w:r>
    </w:p>
    <w:p w14:paraId="303AF5BA" w14:textId="5964C22B" w:rsidR="00677D3F" w:rsidRDefault="004F4002" w:rsidP="004F4002">
      <w:pPr>
        <w:pStyle w:val="ListeParagraf"/>
        <w:numPr>
          <w:ilvl w:val="0"/>
          <w:numId w:val="39"/>
        </w:numPr>
        <w:jc w:val="both"/>
      </w:pPr>
      <w:r>
        <w:t>Etkinlik seçimine geri dönün</w:t>
      </w:r>
      <w:r w:rsidR="00677D3F">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3BED5C5B" w14:textId="798BB8F4" w:rsidR="00167BAA" w:rsidRDefault="004F4002" w:rsidP="00FB609D">
      <w:pPr>
        <w:jc w:val="both"/>
        <w:rPr>
          <w:lang w:val="en-US"/>
        </w:rPr>
      </w:pPr>
      <w:proofErr w:type="spellStart"/>
      <w:r w:rsidRPr="004F4002">
        <w:rPr>
          <w:lang w:val="en-US"/>
        </w:rPr>
        <w:t>Çoğu</w:t>
      </w:r>
      <w:proofErr w:type="spellEnd"/>
      <w:r w:rsidRPr="004F4002">
        <w:rPr>
          <w:lang w:val="en-US"/>
        </w:rPr>
        <w:t xml:space="preserve"> </w:t>
      </w:r>
      <w:proofErr w:type="spellStart"/>
      <w:r w:rsidRPr="004F4002">
        <w:rPr>
          <w:lang w:val="en-US"/>
        </w:rPr>
        <w:t>durumda</w:t>
      </w:r>
      <w:proofErr w:type="spellEnd"/>
      <w:r w:rsidRPr="004F4002">
        <w:rPr>
          <w:lang w:val="en-US"/>
        </w:rPr>
        <w:t xml:space="preserve">, </w:t>
      </w:r>
      <w:proofErr w:type="spellStart"/>
      <w:r w:rsidRPr="004F4002">
        <w:rPr>
          <w:lang w:val="en-US"/>
        </w:rPr>
        <w:t>çocuğunuz</w:t>
      </w:r>
      <w:proofErr w:type="spellEnd"/>
      <w:r w:rsidRPr="004F4002">
        <w:rPr>
          <w:lang w:val="en-US"/>
        </w:rPr>
        <w:t xml:space="preserve"> </w:t>
      </w:r>
      <w:proofErr w:type="spellStart"/>
      <w:r w:rsidRPr="004F4002">
        <w:rPr>
          <w:lang w:val="en-US"/>
        </w:rPr>
        <w:t>oyuncakla</w:t>
      </w:r>
      <w:proofErr w:type="spellEnd"/>
      <w:r w:rsidRPr="004F4002">
        <w:rPr>
          <w:lang w:val="en-US"/>
        </w:rPr>
        <w:t xml:space="preserve"> </w:t>
      </w:r>
      <w:proofErr w:type="spellStart"/>
      <w:r w:rsidRPr="004F4002">
        <w:rPr>
          <w:lang w:val="en-US"/>
        </w:rPr>
        <w:t>kendi</w:t>
      </w:r>
      <w:proofErr w:type="spellEnd"/>
      <w:r w:rsidRPr="004F4002">
        <w:rPr>
          <w:lang w:val="en-US"/>
        </w:rPr>
        <w:t xml:space="preserve"> </w:t>
      </w:r>
      <w:proofErr w:type="spellStart"/>
      <w:r w:rsidRPr="004F4002">
        <w:rPr>
          <w:lang w:val="en-US"/>
        </w:rPr>
        <w:t>başına</w:t>
      </w:r>
      <w:proofErr w:type="spellEnd"/>
      <w:r w:rsidRPr="004F4002">
        <w:rPr>
          <w:lang w:val="en-US"/>
        </w:rPr>
        <w:t xml:space="preserve"> </w:t>
      </w:r>
      <w:proofErr w:type="spellStart"/>
      <w:r w:rsidRPr="004F4002">
        <w:rPr>
          <w:lang w:val="en-US"/>
        </w:rPr>
        <w:t>etkileşime</w:t>
      </w:r>
      <w:proofErr w:type="spellEnd"/>
      <w:r w:rsidRPr="004F4002">
        <w:rPr>
          <w:lang w:val="en-US"/>
        </w:rPr>
        <w:t xml:space="preserve"> </w:t>
      </w:r>
      <w:proofErr w:type="spellStart"/>
      <w:r w:rsidRPr="004F4002">
        <w:rPr>
          <w:lang w:val="en-US"/>
        </w:rPr>
        <w:t>geçebilecek</w:t>
      </w:r>
      <w:proofErr w:type="spellEnd"/>
      <w:r w:rsidRPr="004F4002">
        <w:rPr>
          <w:lang w:val="en-US"/>
        </w:rPr>
        <w:t xml:space="preserve"> </w:t>
      </w:r>
      <w:proofErr w:type="spellStart"/>
      <w:r w:rsidRPr="004F4002">
        <w:rPr>
          <w:lang w:val="en-US"/>
        </w:rPr>
        <w:t>ve</w:t>
      </w:r>
      <w:proofErr w:type="spellEnd"/>
      <w:r w:rsidRPr="004F4002">
        <w:rPr>
          <w:lang w:val="en-US"/>
        </w:rPr>
        <w:t xml:space="preserve"> </w:t>
      </w:r>
      <w:proofErr w:type="spellStart"/>
      <w:r w:rsidRPr="004F4002">
        <w:rPr>
          <w:lang w:val="en-US"/>
        </w:rPr>
        <w:t>gelişimini</w:t>
      </w:r>
      <w:proofErr w:type="spellEnd"/>
      <w:r w:rsidRPr="004F4002">
        <w:rPr>
          <w:lang w:val="en-US"/>
        </w:rPr>
        <w:t xml:space="preserve"> </w:t>
      </w:r>
      <w:proofErr w:type="spellStart"/>
      <w:r w:rsidRPr="004F4002">
        <w:rPr>
          <w:lang w:val="en-US"/>
        </w:rPr>
        <w:t>gözlemlemek</w:t>
      </w:r>
      <w:proofErr w:type="spellEnd"/>
      <w:r w:rsidRPr="004F4002">
        <w:rPr>
          <w:lang w:val="en-US"/>
        </w:rPr>
        <w:t xml:space="preserve"> </w:t>
      </w:r>
      <w:proofErr w:type="spellStart"/>
      <w:r w:rsidRPr="004F4002">
        <w:rPr>
          <w:lang w:val="en-US"/>
        </w:rPr>
        <w:t>yeterli</w:t>
      </w:r>
      <w:proofErr w:type="spellEnd"/>
      <w:r w:rsidRPr="004F4002">
        <w:rPr>
          <w:lang w:val="en-US"/>
        </w:rPr>
        <w:t xml:space="preserve"> </w:t>
      </w:r>
      <w:proofErr w:type="spellStart"/>
      <w:r w:rsidRPr="004F4002">
        <w:rPr>
          <w:lang w:val="en-US"/>
        </w:rPr>
        <w:t>olacaktır</w:t>
      </w:r>
      <w:proofErr w:type="spellEnd"/>
      <w:r>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5C66C75C" w14:textId="0800F579" w:rsidR="007B172C" w:rsidRPr="00524D7B" w:rsidRDefault="00524D7B" w:rsidP="00524D7B">
      <w:pPr>
        <w:jc w:val="both"/>
        <w:rPr>
          <w:lang w:val="en-US"/>
        </w:rPr>
      </w:pPr>
      <w:r w:rsidRPr="00524D7B">
        <w:rPr>
          <w:lang w:val="en-US"/>
        </w:rPr>
        <w:t xml:space="preserve">Bu </w:t>
      </w:r>
      <w:proofErr w:type="spellStart"/>
      <w:r w:rsidRPr="00524D7B">
        <w:rPr>
          <w:lang w:val="en-US"/>
        </w:rPr>
        <w:t>senaryo</w:t>
      </w:r>
      <w:proofErr w:type="spellEnd"/>
      <w:r w:rsidRPr="00524D7B">
        <w:rPr>
          <w:lang w:val="en-US"/>
        </w:rPr>
        <w:t xml:space="preserve"> </w:t>
      </w:r>
      <w:proofErr w:type="spellStart"/>
      <w:r w:rsidRPr="00524D7B">
        <w:rPr>
          <w:lang w:val="en-US"/>
        </w:rPr>
        <w:t>için</w:t>
      </w:r>
      <w:proofErr w:type="spellEnd"/>
      <w:r w:rsidRPr="00524D7B">
        <w:rPr>
          <w:lang w:val="en-US"/>
        </w:rPr>
        <w:t xml:space="preserve"> </w:t>
      </w:r>
      <w:proofErr w:type="spellStart"/>
      <w:r w:rsidRPr="00524D7B">
        <w:rPr>
          <w:lang w:val="en-US"/>
        </w:rPr>
        <w:t>özel</w:t>
      </w:r>
      <w:proofErr w:type="spellEnd"/>
      <w:r w:rsidRPr="00524D7B">
        <w:rPr>
          <w:lang w:val="en-US"/>
        </w:rPr>
        <w:t xml:space="preserve"> </w:t>
      </w:r>
      <w:proofErr w:type="spellStart"/>
      <w:r w:rsidRPr="00524D7B">
        <w:rPr>
          <w:lang w:val="en-US"/>
        </w:rPr>
        <w:t>olarak</w:t>
      </w:r>
      <w:proofErr w:type="spellEnd"/>
      <w:r w:rsidRPr="00524D7B">
        <w:rPr>
          <w:lang w:val="en-US"/>
        </w:rPr>
        <w:t xml:space="preserve"> </w:t>
      </w:r>
      <w:proofErr w:type="spellStart"/>
      <w:r w:rsidRPr="00524D7B">
        <w:rPr>
          <w:lang w:val="en-US"/>
        </w:rPr>
        <w:t>oluşturulmuş</w:t>
      </w:r>
      <w:proofErr w:type="spellEnd"/>
      <w:r w:rsidRPr="00524D7B">
        <w:rPr>
          <w:lang w:val="en-US"/>
        </w:rPr>
        <w:t xml:space="preserve"> </w:t>
      </w:r>
      <w:proofErr w:type="spellStart"/>
      <w:r w:rsidRPr="00524D7B">
        <w:rPr>
          <w:lang w:val="en-US"/>
        </w:rPr>
        <w:t>haritalar</w:t>
      </w:r>
      <w:proofErr w:type="spellEnd"/>
      <w:r w:rsidRPr="00524D7B">
        <w:rPr>
          <w:lang w:val="en-US"/>
        </w:rPr>
        <w:t xml:space="preserve">, </w:t>
      </w:r>
      <w:proofErr w:type="spellStart"/>
      <w:r w:rsidRPr="00524D7B">
        <w:rPr>
          <w:lang w:val="en-US"/>
        </w:rPr>
        <w:t>oklar</w:t>
      </w:r>
      <w:proofErr w:type="spellEnd"/>
      <w:r w:rsidRPr="00524D7B">
        <w:rPr>
          <w:lang w:val="en-US"/>
        </w:rPr>
        <w:t xml:space="preserve"> </w:t>
      </w:r>
      <w:proofErr w:type="spellStart"/>
      <w:r w:rsidRPr="00524D7B">
        <w:rPr>
          <w:lang w:val="en-US"/>
        </w:rPr>
        <w:t>ve</w:t>
      </w:r>
      <w:proofErr w:type="spellEnd"/>
      <w:r w:rsidRPr="00524D7B">
        <w:rPr>
          <w:lang w:val="en-US"/>
        </w:rPr>
        <w:t xml:space="preserve"> </w:t>
      </w:r>
      <w:proofErr w:type="spellStart"/>
      <w:r w:rsidRPr="00524D7B">
        <w:rPr>
          <w:lang w:val="en-US"/>
        </w:rPr>
        <w:t>diğer</w:t>
      </w:r>
      <w:proofErr w:type="spellEnd"/>
      <w:r w:rsidRPr="00524D7B">
        <w:rPr>
          <w:lang w:val="en-US"/>
        </w:rPr>
        <w:t xml:space="preserve"> </w:t>
      </w:r>
      <w:proofErr w:type="spellStart"/>
      <w:r w:rsidRPr="00524D7B">
        <w:rPr>
          <w:lang w:val="en-US"/>
        </w:rPr>
        <w:t>materyaller</w:t>
      </w:r>
      <w:proofErr w:type="spellEnd"/>
      <w:r w:rsidR="00FD425D" w:rsidRPr="00524D7B">
        <w:rPr>
          <w:lang w:val="en-US"/>
        </w:rPr>
        <w:t>.</w:t>
      </w:r>
    </w:p>
    <w:p w14:paraId="0E0AA19A" w14:textId="1A2A3075" w:rsidR="007B172C" w:rsidRPr="00CB40A4" w:rsidRDefault="007B172C" w:rsidP="007B172C">
      <w:pPr>
        <w:pStyle w:val="Balk2"/>
      </w:pPr>
      <w:r w:rsidRPr="007B172C">
        <w:t>Senaryonun/oyunun çeşitleri</w:t>
      </w:r>
      <w:r>
        <w:t>:</w:t>
      </w:r>
    </w:p>
    <w:p w14:paraId="4C73B59A" w14:textId="6E8C3703" w:rsidR="007B172C" w:rsidRDefault="00524D7B" w:rsidP="00C16A45">
      <w:pPr>
        <w:jc w:val="both"/>
        <w:rPr>
          <w:lang w:val="en-US"/>
        </w:rPr>
      </w:pPr>
      <w:proofErr w:type="spellStart"/>
      <w:r w:rsidRPr="00524D7B">
        <w:rPr>
          <w:lang w:val="en-US"/>
        </w:rPr>
        <w:t>Robotun</w:t>
      </w:r>
      <w:proofErr w:type="spellEnd"/>
      <w:r w:rsidRPr="00524D7B">
        <w:rPr>
          <w:lang w:val="en-US"/>
        </w:rPr>
        <w:t xml:space="preserve"> </w:t>
      </w:r>
      <w:proofErr w:type="spellStart"/>
      <w:r w:rsidRPr="00524D7B">
        <w:rPr>
          <w:lang w:val="en-US"/>
        </w:rPr>
        <w:t>daha</w:t>
      </w:r>
      <w:proofErr w:type="spellEnd"/>
      <w:r w:rsidRPr="00524D7B">
        <w:rPr>
          <w:lang w:val="en-US"/>
        </w:rPr>
        <w:t xml:space="preserve"> </w:t>
      </w:r>
      <w:proofErr w:type="spellStart"/>
      <w:r w:rsidRPr="00524D7B">
        <w:rPr>
          <w:lang w:val="en-US"/>
        </w:rPr>
        <w:t>gelişmiş</w:t>
      </w:r>
      <w:proofErr w:type="spellEnd"/>
      <w:r w:rsidRPr="00524D7B">
        <w:rPr>
          <w:lang w:val="en-US"/>
        </w:rPr>
        <w:t xml:space="preserve"> </w:t>
      </w:r>
      <w:proofErr w:type="spellStart"/>
      <w:r w:rsidRPr="00524D7B">
        <w:rPr>
          <w:lang w:val="en-US"/>
        </w:rPr>
        <w:t>kullanımı</w:t>
      </w:r>
      <w:proofErr w:type="spellEnd"/>
      <w:r w:rsidRPr="00524D7B">
        <w:rPr>
          <w:lang w:val="en-US"/>
        </w:rPr>
        <w:t xml:space="preserve">, </w:t>
      </w:r>
      <w:proofErr w:type="spellStart"/>
      <w:r w:rsidRPr="00524D7B">
        <w:rPr>
          <w:lang w:val="en-US"/>
        </w:rPr>
        <w:t>bloklar</w:t>
      </w:r>
      <w:proofErr w:type="spellEnd"/>
      <w:r w:rsidRPr="00524D7B">
        <w:rPr>
          <w:lang w:val="en-US"/>
        </w:rPr>
        <w:t xml:space="preserve"> </w:t>
      </w:r>
      <w:proofErr w:type="spellStart"/>
      <w:r w:rsidRPr="00524D7B">
        <w:rPr>
          <w:lang w:val="en-US"/>
        </w:rPr>
        <w:t>üzerinde</w:t>
      </w:r>
      <w:proofErr w:type="spellEnd"/>
      <w:r w:rsidRPr="00524D7B">
        <w:rPr>
          <w:lang w:val="en-US"/>
        </w:rPr>
        <w:t xml:space="preserve"> </w:t>
      </w:r>
      <w:proofErr w:type="spellStart"/>
      <w:r w:rsidRPr="00524D7B">
        <w:rPr>
          <w:lang w:val="en-US"/>
        </w:rPr>
        <w:t>daha</w:t>
      </w:r>
      <w:proofErr w:type="spellEnd"/>
      <w:r w:rsidRPr="00524D7B">
        <w:rPr>
          <w:lang w:val="en-US"/>
        </w:rPr>
        <w:t xml:space="preserve"> </w:t>
      </w:r>
      <w:proofErr w:type="spellStart"/>
      <w:r w:rsidRPr="00524D7B">
        <w:rPr>
          <w:lang w:val="en-US"/>
        </w:rPr>
        <w:t>fazla</w:t>
      </w:r>
      <w:proofErr w:type="spellEnd"/>
      <w:r w:rsidRPr="00524D7B">
        <w:rPr>
          <w:lang w:val="en-US"/>
        </w:rPr>
        <w:t xml:space="preserve"> </w:t>
      </w:r>
      <w:proofErr w:type="spellStart"/>
      <w:r w:rsidRPr="00524D7B">
        <w:rPr>
          <w:lang w:val="en-US"/>
        </w:rPr>
        <w:t>işlem</w:t>
      </w:r>
      <w:proofErr w:type="spellEnd"/>
      <w:r w:rsidRPr="00524D7B">
        <w:rPr>
          <w:lang w:val="en-US"/>
        </w:rPr>
        <w:t xml:space="preserve"> </w:t>
      </w:r>
      <w:proofErr w:type="spellStart"/>
      <w:r w:rsidRPr="00524D7B">
        <w:rPr>
          <w:lang w:val="en-US"/>
        </w:rPr>
        <w:t>içeren</w:t>
      </w:r>
      <w:proofErr w:type="spellEnd"/>
      <w:r w:rsidRPr="00524D7B">
        <w:rPr>
          <w:lang w:val="en-US"/>
        </w:rPr>
        <w:t xml:space="preserve"> </w:t>
      </w:r>
      <w:proofErr w:type="spellStart"/>
      <w:r w:rsidRPr="00524D7B">
        <w:rPr>
          <w:lang w:val="en-US"/>
        </w:rPr>
        <w:t>görevler</w:t>
      </w:r>
      <w:proofErr w:type="spellEnd"/>
      <w:r w:rsidRPr="00524D7B">
        <w:rPr>
          <w:lang w:val="en-US"/>
        </w:rPr>
        <w:t xml:space="preserve"> </w:t>
      </w:r>
      <w:proofErr w:type="spellStart"/>
      <w:r w:rsidRPr="00524D7B">
        <w:rPr>
          <w:lang w:val="en-US"/>
        </w:rPr>
        <w:t>oluşturmak</w:t>
      </w:r>
      <w:proofErr w:type="spellEnd"/>
      <w:r w:rsidRPr="00524D7B">
        <w:rPr>
          <w:lang w:val="en-US"/>
        </w:rPr>
        <w:t xml:space="preserve">, </w:t>
      </w:r>
      <w:proofErr w:type="spellStart"/>
      <w:r w:rsidRPr="00524D7B">
        <w:rPr>
          <w:lang w:val="en-US"/>
        </w:rPr>
        <w:t>belirli</w:t>
      </w:r>
      <w:proofErr w:type="spellEnd"/>
      <w:r w:rsidRPr="00524D7B">
        <w:rPr>
          <w:lang w:val="en-US"/>
        </w:rPr>
        <w:t xml:space="preserve"> </w:t>
      </w:r>
      <w:proofErr w:type="spellStart"/>
      <w:r w:rsidRPr="00524D7B">
        <w:rPr>
          <w:lang w:val="en-US"/>
        </w:rPr>
        <w:t>boyutlarda</w:t>
      </w:r>
      <w:proofErr w:type="spellEnd"/>
      <w:r w:rsidRPr="00524D7B">
        <w:rPr>
          <w:lang w:val="en-US"/>
        </w:rPr>
        <w:t xml:space="preserve"> </w:t>
      </w:r>
      <w:proofErr w:type="spellStart"/>
      <w:r w:rsidRPr="00524D7B">
        <w:rPr>
          <w:lang w:val="en-US"/>
        </w:rPr>
        <w:t>dikdörtgenler</w:t>
      </w:r>
      <w:proofErr w:type="spellEnd"/>
      <w:r w:rsidRPr="00524D7B">
        <w:rPr>
          <w:lang w:val="en-US"/>
        </w:rPr>
        <w:t xml:space="preserve"> </w:t>
      </w:r>
      <w:proofErr w:type="spellStart"/>
      <w:r w:rsidRPr="00524D7B">
        <w:rPr>
          <w:lang w:val="en-US"/>
        </w:rPr>
        <w:t>oluşturmak</w:t>
      </w:r>
      <w:proofErr w:type="spellEnd"/>
      <w:r w:rsidRPr="00524D7B">
        <w:rPr>
          <w:lang w:val="en-US"/>
        </w:rPr>
        <w:t xml:space="preserve"> </w:t>
      </w:r>
      <w:proofErr w:type="spellStart"/>
      <w:r w:rsidRPr="00524D7B">
        <w:rPr>
          <w:lang w:val="en-US"/>
        </w:rPr>
        <w:t>veya</w:t>
      </w:r>
      <w:proofErr w:type="spellEnd"/>
      <w:r w:rsidRPr="00524D7B">
        <w:rPr>
          <w:lang w:val="en-US"/>
        </w:rPr>
        <w:t xml:space="preserve"> </w:t>
      </w:r>
      <w:proofErr w:type="spellStart"/>
      <w:r w:rsidRPr="00524D7B">
        <w:rPr>
          <w:lang w:val="en-US"/>
        </w:rPr>
        <w:t>üç</w:t>
      </w:r>
      <w:proofErr w:type="spellEnd"/>
      <w:r w:rsidRPr="00524D7B">
        <w:rPr>
          <w:lang w:val="en-US"/>
        </w:rPr>
        <w:t xml:space="preserve"> </w:t>
      </w:r>
      <w:proofErr w:type="spellStart"/>
      <w:r w:rsidRPr="00524D7B">
        <w:rPr>
          <w:lang w:val="en-US"/>
        </w:rPr>
        <w:t>boyutta</w:t>
      </w:r>
      <w:proofErr w:type="spellEnd"/>
      <w:r w:rsidRPr="00524D7B">
        <w:rPr>
          <w:lang w:val="en-US"/>
        </w:rPr>
        <w:t xml:space="preserve"> </w:t>
      </w:r>
      <w:proofErr w:type="spellStart"/>
      <w:r w:rsidRPr="00524D7B">
        <w:rPr>
          <w:lang w:val="en-US"/>
        </w:rPr>
        <w:t>blok</w:t>
      </w:r>
      <w:proofErr w:type="spellEnd"/>
      <w:r w:rsidRPr="00524D7B">
        <w:rPr>
          <w:lang w:val="en-US"/>
        </w:rPr>
        <w:t xml:space="preserve"> </w:t>
      </w:r>
      <w:proofErr w:type="spellStart"/>
      <w:r w:rsidRPr="00524D7B">
        <w:rPr>
          <w:lang w:val="en-US"/>
        </w:rPr>
        <w:t>kullanmaktan</w:t>
      </w:r>
      <w:proofErr w:type="spellEnd"/>
      <w:r w:rsidRPr="00524D7B">
        <w:rPr>
          <w:lang w:val="en-US"/>
        </w:rPr>
        <w:t xml:space="preserve"> </w:t>
      </w:r>
      <w:proofErr w:type="spellStart"/>
      <w:r w:rsidRPr="00524D7B">
        <w:rPr>
          <w:lang w:val="en-US"/>
        </w:rPr>
        <w:t>oluşabilir</w:t>
      </w:r>
      <w:proofErr w:type="spellEnd"/>
      <w:r w:rsidRPr="00524D7B">
        <w:rPr>
          <w:lang w:val="en-US"/>
        </w:rPr>
        <w:t xml:space="preserve">. </w:t>
      </w:r>
      <w:proofErr w:type="spellStart"/>
      <w:r w:rsidRPr="00524D7B">
        <w:rPr>
          <w:lang w:val="en-US"/>
        </w:rPr>
        <w:t>Aktiviteler</w:t>
      </w:r>
      <w:proofErr w:type="spellEnd"/>
      <w:r w:rsidRPr="00524D7B">
        <w:rPr>
          <w:lang w:val="en-US"/>
        </w:rPr>
        <w:t xml:space="preserve"> </w:t>
      </w:r>
      <w:proofErr w:type="spellStart"/>
      <w:r w:rsidRPr="00524D7B">
        <w:rPr>
          <w:lang w:val="en-US"/>
        </w:rPr>
        <w:t>daha</w:t>
      </w:r>
      <w:proofErr w:type="spellEnd"/>
      <w:r w:rsidRPr="00524D7B">
        <w:rPr>
          <w:lang w:val="en-US"/>
        </w:rPr>
        <w:t xml:space="preserve"> </w:t>
      </w:r>
      <w:proofErr w:type="spellStart"/>
      <w:r w:rsidRPr="00524D7B">
        <w:rPr>
          <w:lang w:val="en-US"/>
        </w:rPr>
        <w:t>büyük</w:t>
      </w:r>
      <w:proofErr w:type="spellEnd"/>
      <w:r w:rsidRPr="00524D7B">
        <w:rPr>
          <w:lang w:val="en-US"/>
        </w:rPr>
        <w:t xml:space="preserve"> </w:t>
      </w:r>
      <w:proofErr w:type="spellStart"/>
      <w:r w:rsidRPr="00524D7B">
        <w:rPr>
          <w:lang w:val="en-US"/>
        </w:rPr>
        <w:t>çocuklar</w:t>
      </w:r>
      <w:proofErr w:type="spellEnd"/>
      <w:r w:rsidRPr="00524D7B">
        <w:rPr>
          <w:lang w:val="en-US"/>
        </w:rPr>
        <w:t xml:space="preserve"> </w:t>
      </w:r>
      <w:proofErr w:type="spellStart"/>
      <w:r w:rsidRPr="00524D7B">
        <w:rPr>
          <w:lang w:val="en-US"/>
        </w:rPr>
        <w:t>tarafından</w:t>
      </w:r>
      <w:proofErr w:type="spellEnd"/>
      <w:r w:rsidRPr="00524D7B">
        <w:rPr>
          <w:lang w:val="en-US"/>
        </w:rPr>
        <w:t xml:space="preserve"> </w:t>
      </w:r>
      <w:proofErr w:type="spellStart"/>
      <w:r w:rsidRPr="00524D7B">
        <w:rPr>
          <w:lang w:val="en-US"/>
        </w:rPr>
        <w:t>programlanabilir</w:t>
      </w:r>
      <w:proofErr w:type="spellEnd"/>
      <w:r w:rsidR="00186343" w:rsidRPr="00186343">
        <w:rPr>
          <w:lang w:val="en-US"/>
        </w:rPr>
        <w:t>.</w:t>
      </w:r>
      <w:r w:rsidR="00167BAA" w:rsidRPr="00C16A45">
        <w:rPr>
          <w:lang w:val="en-US"/>
        </w:rPr>
        <w:t xml:space="preserve"> </w:t>
      </w:r>
    </w:p>
    <w:sectPr w:rsidR="007B172C"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51C6F" w14:textId="77777777" w:rsidR="0000345F" w:rsidRDefault="0000345F" w:rsidP="002A624A">
      <w:pPr>
        <w:spacing w:after="0" w:line="240" w:lineRule="auto"/>
      </w:pPr>
      <w:r>
        <w:separator/>
      </w:r>
    </w:p>
  </w:endnote>
  <w:endnote w:type="continuationSeparator" w:id="0">
    <w:p w14:paraId="000F8332" w14:textId="77777777" w:rsidR="0000345F" w:rsidRDefault="0000345F"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0BB6" w14:textId="77777777" w:rsidR="0000345F" w:rsidRDefault="0000345F" w:rsidP="002A624A">
      <w:pPr>
        <w:spacing w:after="0" w:line="240" w:lineRule="auto"/>
      </w:pPr>
      <w:r>
        <w:separator/>
      </w:r>
    </w:p>
  </w:footnote>
  <w:footnote w:type="continuationSeparator" w:id="0">
    <w:p w14:paraId="32E9071A" w14:textId="77777777" w:rsidR="0000345F" w:rsidRDefault="0000345F"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0345F"/>
    <w:rsid w:val="00017A8B"/>
    <w:rsid w:val="0004054B"/>
    <w:rsid w:val="00045072"/>
    <w:rsid w:val="000928CC"/>
    <w:rsid w:val="00095350"/>
    <w:rsid w:val="000B3407"/>
    <w:rsid w:val="000D19E4"/>
    <w:rsid w:val="000E3D9E"/>
    <w:rsid w:val="00130622"/>
    <w:rsid w:val="00141CB5"/>
    <w:rsid w:val="00167BAA"/>
    <w:rsid w:val="00172798"/>
    <w:rsid w:val="00174A40"/>
    <w:rsid w:val="00185637"/>
    <w:rsid w:val="0018608C"/>
    <w:rsid w:val="00186343"/>
    <w:rsid w:val="001907D6"/>
    <w:rsid w:val="001A2238"/>
    <w:rsid w:val="001B5445"/>
    <w:rsid w:val="001B75F0"/>
    <w:rsid w:val="001C077B"/>
    <w:rsid w:val="001E3065"/>
    <w:rsid w:val="002010CE"/>
    <w:rsid w:val="00230CAE"/>
    <w:rsid w:val="00236A64"/>
    <w:rsid w:val="0025332A"/>
    <w:rsid w:val="00274D56"/>
    <w:rsid w:val="00283BDB"/>
    <w:rsid w:val="002923E4"/>
    <w:rsid w:val="002A484A"/>
    <w:rsid w:val="002A624A"/>
    <w:rsid w:val="002B50C2"/>
    <w:rsid w:val="002C5429"/>
    <w:rsid w:val="002F7E80"/>
    <w:rsid w:val="00307B0E"/>
    <w:rsid w:val="00324F13"/>
    <w:rsid w:val="003371E7"/>
    <w:rsid w:val="003525D8"/>
    <w:rsid w:val="00355B0C"/>
    <w:rsid w:val="00384CCE"/>
    <w:rsid w:val="003A0821"/>
    <w:rsid w:val="003C3895"/>
    <w:rsid w:val="003C7135"/>
    <w:rsid w:val="003C7E28"/>
    <w:rsid w:val="003E40D2"/>
    <w:rsid w:val="004051E7"/>
    <w:rsid w:val="004379FA"/>
    <w:rsid w:val="00445F76"/>
    <w:rsid w:val="00462DF2"/>
    <w:rsid w:val="004950F8"/>
    <w:rsid w:val="004C1A46"/>
    <w:rsid w:val="004E18B3"/>
    <w:rsid w:val="004F4002"/>
    <w:rsid w:val="005060EA"/>
    <w:rsid w:val="00524D7B"/>
    <w:rsid w:val="0053387F"/>
    <w:rsid w:val="005461D6"/>
    <w:rsid w:val="00552506"/>
    <w:rsid w:val="00555B40"/>
    <w:rsid w:val="0056369D"/>
    <w:rsid w:val="00573562"/>
    <w:rsid w:val="005964BC"/>
    <w:rsid w:val="005B552D"/>
    <w:rsid w:val="005B79BA"/>
    <w:rsid w:val="005D2992"/>
    <w:rsid w:val="005E3E18"/>
    <w:rsid w:val="00632F7A"/>
    <w:rsid w:val="00662957"/>
    <w:rsid w:val="00677D3F"/>
    <w:rsid w:val="006B3711"/>
    <w:rsid w:val="006B6501"/>
    <w:rsid w:val="006F7614"/>
    <w:rsid w:val="007001F4"/>
    <w:rsid w:val="00731F3A"/>
    <w:rsid w:val="00775C48"/>
    <w:rsid w:val="007805C3"/>
    <w:rsid w:val="007B172C"/>
    <w:rsid w:val="007D75AC"/>
    <w:rsid w:val="00802967"/>
    <w:rsid w:val="00821A7B"/>
    <w:rsid w:val="00841B11"/>
    <w:rsid w:val="00843F03"/>
    <w:rsid w:val="0085139A"/>
    <w:rsid w:val="00881005"/>
    <w:rsid w:val="00886DEA"/>
    <w:rsid w:val="008A3FD7"/>
    <w:rsid w:val="008A798D"/>
    <w:rsid w:val="008B6E99"/>
    <w:rsid w:val="008C3A65"/>
    <w:rsid w:val="008E06E9"/>
    <w:rsid w:val="008F156A"/>
    <w:rsid w:val="00916918"/>
    <w:rsid w:val="00920F7A"/>
    <w:rsid w:val="00927CE2"/>
    <w:rsid w:val="00976DC2"/>
    <w:rsid w:val="00995C8B"/>
    <w:rsid w:val="009B2136"/>
    <w:rsid w:val="009B36B8"/>
    <w:rsid w:val="009B58F9"/>
    <w:rsid w:val="009C5927"/>
    <w:rsid w:val="009E4D48"/>
    <w:rsid w:val="00A14045"/>
    <w:rsid w:val="00A72DB6"/>
    <w:rsid w:val="00AA4005"/>
    <w:rsid w:val="00B1068F"/>
    <w:rsid w:val="00B1290D"/>
    <w:rsid w:val="00B308DC"/>
    <w:rsid w:val="00B44A13"/>
    <w:rsid w:val="00B6267D"/>
    <w:rsid w:val="00BC37D6"/>
    <w:rsid w:val="00C026C2"/>
    <w:rsid w:val="00C1035E"/>
    <w:rsid w:val="00C16A45"/>
    <w:rsid w:val="00C87F2A"/>
    <w:rsid w:val="00C97B9B"/>
    <w:rsid w:val="00CB40A4"/>
    <w:rsid w:val="00CC500C"/>
    <w:rsid w:val="00D2093A"/>
    <w:rsid w:val="00D52998"/>
    <w:rsid w:val="00D76256"/>
    <w:rsid w:val="00DB421E"/>
    <w:rsid w:val="00DC4757"/>
    <w:rsid w:val="00DE1C27"/>
    <w:rsid w:val="00E00163"/>
    <w:rsid w:val="00E302B1"/>
    <w:rsid w:val="00E419B8"/>
    <w:rsid w:val="00E47C5C"/>
    <w:rsid w:val="00E80CCE"/>
    <w:rsid w:val="00E92072"/>
    <w:rsid w:val="00EA60E4"/>
    <w:rsid w:val="00EB6DE2"/>
    <w:rsid w:val="00EB6FD7"/>
    <w:rsid w:val="00EC210D"/>
    <w:rsid w:val="00ED73BF"/>
    <w:rsid w:val="00EE611C"/>
    <w:rsid w:val="00F11975"/>
    <w:rsid w:val="00F15B9A"/>
    <w:rsid w:val="00F4130C"/>
    <w:rsid w:val="00F60A3F"/>
    <w:rsid w:val="00F75902"/>
    <w:rsid w:val="00F76049"/>
    <w:rsid w:val="00F91208"/>
    <w:rsid w:val="00FB609D"/>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927CE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927CE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Pages>
  <Words>544</Words>
  <Characters>3105</Characters>
  <Application>Microsoft Office Word</Application>
  <DocSecurity>0</DocSecurity>
  <Lines>25</Lines>
  <Paragraphs>7</Paragraphs>
  <ScaleCrop>false</ScaleCrop>
  <HeadingPairs>
    <vt:vector size="8" baseType="variant">
      <vt:variant>
        <vt:lpstr>Konu Başlığı</vt:lpstr>
      </vt:variant>
      <vt:variant>
        <vt:i4>1</vt:i4>
      </vt:variant>
      <vt:variant>
        <vt:lpstr>Başlıklar</vt:lpstr>
      </vt:variant>
      <vt:variant>
        <vt:i4>7</vt:i4>
      </vt:variant>
      <vt:variant>
        <vt:lpstr>Title</vt:lpstr>
      </vt:variant>
      <vt:variant>
        <vt:i4>1</vt:i4>
      </vt:variant>
      <vt:variant>
        <vt:lpstr>Titlu</vt:lpstr>
      </vt:variant>
      <vt:variant>
        <vt:i4>1</vt:i4>
      </vt:variant>
    </vt:vector>
  </HeadingPairs>
  <TitlesOfParts>
    <vt:vector size="10" baseType="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111</cp:revision>
  <dcterms:created xsi:type="dcterms:W3CDTF">2023-06-06T12:10:00Z</dcterms:created>
  <dcterms:modified xsi:type="dcterms:W3CDTF">2023-07-21T18:58:00Z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