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039CE5" w14:textId="77777777" w:rsidR="00923E16" w:rsidRPr="006E37C3" w:rsidRDefault="004E5C2F">
      <w:r w:rsidRPr="006E37C3">
        <w:rPr>
          <w:noProof/>
        </w:rPr>
        <mc:AlternateContent>
          <mc:Choice Requires="wps">
            <w:drawing>
              <wp:anchor distT="45720" distB="45720" distL="114300" distR="114300" simplePos="0" relativeHeight="251681792" behindDoc="0" locked="0" layoutInCell="1" allowOverlap="1" wp14:anchorId="760DEB47" wp14:editId="0F07F057">
                <wp:simplePos x="0" y="0"/>
                <wp:positionH relativeFrom="margin">
                  <wp:posOffset>1337310</wp:posOffset>
                </wp:positionH>
                <wp:positionV relativeFrom="paragraph">
                  <wp:posOffset>3209290</wp:posOffset>
                </wp:positionV>
                <wp:extent cx="3190875" cy="1759585"/>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1759585"/>
                        </a:xfrm>
                        <a:prstGeom prst="rect">
                          <a:avLst/>
                        </a:prstGeom>
                        <a:noFill/>
                        <a:ln w="9525">
                          <a:noFill/>
                          <a:miter lim="800000"/>
                          <a:headEnd/>
                          <a:tailEnd/>
                        </a:ln>
                      </wps:spPr>
                      <wps:txbx>
                        <w:txbxContent>
                          <w:p w14:paraId="61368B54" w14:textId="665C6896" w:rsidR="00923E16" w:rsidRDefault="004E5C2F">
                            <w:pPr>
                              <w:pStyle w:val="Titlu"/>
                            </w:pPr>
                            <w:r w:rsidRPr="00B03519">
                              <w:t>Spune despre figura ta geometrică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0DEB47" id="_x0000_s1032" type="#_x0000_t202" style="position:absolute;margin-left:105.3pt;margin-top:252.7pt;width:251.25pt;height:138.5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" filled="f" stroked="f">
                <v:textbox>
                  <w:txbxContent>
                    <w:p w14:paraId="61368B54" w14:textId="665C6896" w:rsidR="00923E16" w:rsidRDefault="004E5C2F">
                      <w:pPr>
                        <w:pStyle w:val="Titlu"/>
                      </w:pPr>
                      <w:r w:rsidRPr="00B03519">
                        <w:t>Spune despre figura ta geometrică</w:t>
                      </w:r>
                    </w:p>
                  </w:txbxContent>
                </v:textbox>
                <w10:wrap type="square" anchorx="margin"/>
              </v:shape>
            </w:pict>
          </mc:Fallback>
        </mc:AlternateContent>
      </w:r>
      <w:r w:rsidRPr="006E37C3">
        <w:rPr>
          <w:noProof/>
        </w:rPr>
        <mc:AlternateContent>
          <mc:Choice Requires="wps">
            <w:drawing>
              <wp:anchor distT="45720" distB="45720" distL="114300" distR="114300" simplePos="0" relativeHeight="251682816" behindDoc="0" locked="0" layoutInCell="1" allowOverlap="1" wp14:anchorId="3E9C02A9" wp14:editId="021EEB0F">
                <wp:simplePos x="0" y="0"/>
                <wp:positionH relativeFrom="margin">
                  <wp:posOffset>1551305</wp:posOffset>
                </wp:positionH>
                <wp:positionV relativeFrom="paragraph">
                  <wp:posOffset>4928870</wp:posOffset>
                </wp:positionV>
                <wp:extent cx="2656840" cy="664210"/>
                <wp:effectExtent l="0" t="0" r="0" b="254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664210"/>
                        </a:xfrm>
                        <a:prstGeom prst="rect">
                          <a:avLst/>
                        </a:prstGeom>
                        <a:noFill/>
                        <a:ln w="9525">
                          <a:noFill/>
                          <a:miter lim="800000"/>
                          <a:headEnd/>
                          <a:tailEnd/>
                        </a:ln>
                      </wps:spPr>
                      <wps:txbx>
                        <w:txbxContent>
                          <w:p w14:paraId="0747C949" w14:textId="77777777" w:rsidR="00923E16" w:rsidRDefault="004E5C2F">
                            <w:pPr>
                              <w:jc w:val="center"/>
                              <w:rPr>
                                <w:color w:val="FFFFFF" w:themeColor="background1"/>
                                <w:sz w:val="28"/>
                                <w:szCs w:val="28"/>
                                <w:lang w:val="lt-LT"/>
                              </w:rPr>
                            </w:pPr>
                            <w:r>
                              <w:rPr>
                                <w:color w:val="FFFFFF" w:themeColor="background1"/>
                                <w:sz w:val="28"/>
                                <w:szCs w:val="28"/>
                                <w:lang w:val="lt-LT"/>
                              </w:rPr>
                              <w:t>SAN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35" style="position:absolute;margin-left:122.15pt;margin-top:388.1pt;width:209.2pt;height:52.3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" w14:anchorId="25212C87">
                <v:textbox>
                  <w:txbxContent>
                    <w:p>
                      <w:pPr>
                        <w:jc w:val="center"/>
                        <w:rPr>
                          <w:color w:val="FFFFFF" w:themeColor="background1"/>
                          <w:sz w:val="28"/>
                          <w:szCs w:val="28"/>
                          <w:lang w:val="lt-LT"/>
                        </w:rPr>
                      </w:pPr>
                      <w:r>
                        <w:rPr>
                          <w:color w:val="FFFFFF" w:themeColor="background1"/>
                          <w:sz w:val="28"/>
                          <w:szCs w:val="28"/>
                          <w:lang w:val="lt-LT"/>
                        </w:rPr>
                        <w:t xml:space="preserve">SAN</w:t>
                      </w:r>
                    </w:p>
                  </w:txbxContent>
                </v:textbox>
                <w10:wrap type="square" anchorx="margin"/>
              </v:shape>
            </w:pict>
          </mc:Fallback>
        </mc:AlternateContent>
      </w:r>
      <w:r w:rsidRPr="006E37C3">
        <w:rPr>
          <w:noProof/>
        </w:rPr>
        <w:drawing>
          <wp:anchor distT="0" distB="0" distL="114300" distR="114300" simplePos="0" relativeHeight="251680768" behindDoc="1" locked="0" layoutInCell="1" allowOverlap="1" wp14:anchorId="772C53DF" wp14:editId="7A9A7F68">
            <wp:simplePos x="0" y="0"/>
            <wp:positionH relativeFrom="page">
              <wp:align>right</wp:align>
            </wp:positionH>
            <wp:positionV relativeFrom="page">
              <wp:align>bottom</wp:align>
            </wp:positionV>
            <wp:extent cx="7550557" cy="10670876"/>
            <wp:effectExtent l="0" t="0" r="0" b="0"/>
            <wp:wrapTight wrapText="bothSides">
              <wp:wrapPolygon edited="0">
                <wp:start x="0" y="0"/>
                <wp:lineTo x="0" y="21556"/>
                <wp:lineTo x="21527" y="21556"/>
                <wp:lineTo x="21527" y="0"/>
                <wp:lineTo x="0" y="0"/>
              </wp:wrapPolygon>
            </wp:wrapTight>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557" cy="106708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A6C01A" w14:textId="02252ED8" w:rsidR="00923E16" w:rsidRPr="006E37C3" w:rsidRDefault="004E5C2F">
      <w:pPr>
        <w:pStyle w:val="Frspaiere"/>
        <w:spacing w:afterLines="100" w:after="240"/>
      </w:pPr>
      <w:r w:rsidRPr="006E37C3">
        <w:rPr>
          <w:b/>
          <w:i/>
          <w:iCs/>
          <w:noProof/>
          <w:color w:val="56698F"/>
        </w:rPr>
        <w:lastRenderedPageBreak/>
        <mc:AlternateContent>
          <mc:Choice Requires="wps">
            <w:drawing>
              <wp:anchor distT="0" distB="0" distL="114300" distR="114300" simplePos="0" relativeHeight="251679744" behindDoc="1" locked="0" layoutInCell="1" allowOverlap="1" wp14:anchorId="1416B132" wp14:editId="45987ABE">
                <wp:simplePos x="0" y="0"/>
                <wp:positionH relativeFrom="page">
                  <wp:posOffset>676275</wp:posOffset>
                </wp:positionH>
                <wp:positionV relativeFrom="page">
                  <wp:posOffset>1438275</wp:posOffset>
                </wp:positionV>
                <wp:extent cx="6383548" cy="1495425"/>
                <wp:effectExtent l="0" t="0" r="0" b="9525"/>
                <wp:wrapNone/>
                <wp:docPr id="19" name="Rectangle: Rounded Corners 3"/>
                <wp:cNvGraphicFramePr/>
                <a:graphic xmlns:a="http://schemas.openxmlformats.org/drawingml/2006/main">
                  <a:graphicData uri="http://schemas.microsoft.com/office/word/2010/wordprocessingShape">
                    <wps:wsp>
                      <wps:cNvSpPr/>
                      <wps:spPr>
                        <a:xfrm>
                          <a:off x="0" y="0"/>
                          <a:ext cx="6383548" cy="1495425"/>
                        </a:xfrm>
                        <a:prstGeom prst="roundRect">
                          <a:avLst/>
                        </a:prstGeom>
                        <a:solidFill>
                          <a:srgbClr val="DDF7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oundrect id="Rectangle: Rounded Corners 3" style="position:absolute;margin-left:53.25pt;margin-top:113.25pt;width:502.65pt;height:117.75pt;z-index:-2516367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spid="_x0000_s1026" fillcolor="#ddf7fb"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" arcsize="10923f" w14:anchorId="615DA7E8">
                <v:stroke joinstyle="miter"/>
                <w10:wrap anchorx="page" anchory="page"/>
              </v:roundrect>
            </w:pict>
          </mc:Fallback>
        </mc:AlternateContent>
      </w:r>
      <w:r w:rsidRPr="006E37C3">
        <w:rPr>
          <w:rStyle w:val="Accentuat"/>
        </w:rPr>
        <w:t xml:space="preserve">Titlul scenariului/denumirea jocului: </w:t>
      </w:r>
      <w:r w:rsidRPr="006E37C3">
        <w:t>Spune despre figura ta geometrică</w:t>
      </w:r>
    </w:p>
    <w:p w14:paraId="3E2492A7" w14:textId="77777777" w:rsidR="00923E16" w:rsidRPr="006E37C3" w:rsidRDefault="004E5C2F">
      <w:pPr>
        <w:spacing w:afterLines="100" w:after="240"/>
        <w:rPr>
          <w:rStyle w:val="word"/>
          <w:rFonts w:ascii="Times New Roman" w:hAnsi="Times New Roman" w:cs="Times New Roman"/>
          <w:b/>
          <w:bCs/>
          <w:color w:val="000000" w:themeColor="text1"/>
          <w:sz w:val="24"/>
          <w:szCs w:val="24"/>
        </w:rPr>
      </w:pPr>
      <w:r w:rsidRPr="006E37C3">
        <w:rPr>
          <w:rStyle w:val="Accentuat"/>
        </w:rPr>
        <w:t xml:space="preserve">Vârsta copiilor (elevi de școală primară): </w:t>
      </w:r>
      <w:r w:rsidRPr="006E37C3">
        <w:t>7-9 ani</w:t>
      </w:r>
    </w:p>
    <w:p w14:paraId="1C1AF3BA" w14:textId="77777777" w:rsidR="00923E16" w:rsidRPr="006E37C3" w:rsidRDefault="004E5C2F">
      <w:pPr>
        <w:spacing w:afterLines="100" w:after="240"/>
        <w:rPr>
          <w:rStyle w:val="word"/>
          <w:rFonts w:ascii="Times New Roman" w:hAnsi="Times New Roman" w:cs="Times New Roman"/>
          <w:b/>
          <w:bCs/>
          <w:color w:val="000000" w:themeColor="text1"/>
          <w:sz w:val="24"/>
          <w:szCs w:val="24"/>
        </w:rPr>
      </w:pPr>
      <w:r w:rsidRPr="006E37C3">
        <w:rPr>
          <w:rStyle w:val="Accentuat"/>
        </w:rPr>
        <w:t xml:space="preserve">Timpul necesar: </w:t>
      </w:r>
      <w:r w:rsidRPr="006E37C3">
        <w:t>15 minute</w:t>
      </w:r>
    </w:p>
    <w:p w14:paraId="5104DEFE" w14:textId="77777777" w:rsidR="00923E16" w:rsidRPr="006E37C3" w:rsidRDefault="004E5C2F">
      <w:pPr>
        <w:spacing w:afterLines="100" w:after="240"/>
        <w:rPr>
          <w:rStyle w:val="word"/>
        </w:rPr>
      </w:pPr>
      <w:r w:rsidRPr="006E37C3">
        <w:rPr>
          <w:rStyle w:val="Accentuat"/>
        </w:rPr>
        <w:t xml:space="preserve">Conținut/subiect: </w:t>
      </w:r>
      <w:r w:rsidRPr="006E37C3">
        <w:t>Descrie, clasifică și relaționează formele bidimensionale și identifică proprietățile acestora</w:t>
      </w:r>
    </w:p>
    <w:p w14:paraId="42EB877F" w14:textId="77777777" w:rsidR="00810039" w:rsidRPr="006E37C3" w:rsidRDefault="00810039" w:rsidP="00810039">
      <w:pPr>
        <w:pStyle w:val="Titlu1"/>
      </w:pPr>
    </w:p>
    <w:p w14:paraId="60B9E914" w14:textId="77777777" w:rsidR="00923E16" w:rsidRPr="006E37C3" w:rsidRDefault="004E5C2F">
      <w:pPr>
        <w:pStyle w:val="Titlu1"/>
      </w:pPr>
      <w:r w:rsidRPr="006E37C3">
        <w:t>Introducere</w:t>
      </w:r>
    </w:p>
    <w:p w14:paraId="572F8B37" w14:textId="77777777" w:rsidR="00923E16" w:rsidRPr="006E37C3" w:rsidRDefault="004E5C2F">
      <w:pPr>
        <w:pStyle w:val="Titlu2"/>
        <w:rPr>
          <w:rFonts w:eastAsiaTheme="minorHAnsi" w:cstheme="minorBidi"/>
          <w:b w:val="0"/>
          <w:color w:val="595959" w:themeColor="text1" w:themeTint="A6"/>
          <w:sz w:val="22"/>
          <w:szCs w:val="22"/>
        </w:rPr>
      </w:pPr>
      <w:r w:rsidRPr="006E37C3">
        <w:rPr>
          <w:rFonts w:eastAsiaTheme="minorHAnsi" w:cstheme="minorBidi"/>
          <w:b w:val="0"/>
          <w:color w:val="595959" w:themeColor="text1" w:themeTint="A6"/>
          <w:sz w:val="22"/>
          <w:szCs w:val="22"/>
        </w:rPr>
        <w:t>Această activitate învață formele de bază ale figurilor plane, le dă elevilor încredere în recunoașterea lor, le permite să dobândească cunoștințe despre proprietățile figurilor pe care le învață, îi face pe elevi să nu se mai teamă de numirea figurilor și de sarcini simple în geometrie, îi apropie pe elevi de geometria planului, oferă o bună pregătire pentru sarcini geometrice mai complexe. În plus, poate fi distractiv, în care elevii pot concura între ei, încercând să răspundă cât mai repede la întrebările puse sau să facă cât mai puține greșeli.</w:t>
      </w:r>
    </w:p>
    <w:p w14:paraId="55FCACD9" w14:textId="77777777" w:rsidR="00923E16" w:rsidRPr="006E37C3" w:rsidRDefault="004E5C2F">
      <w:pPr>
        <w:pStyle w:val="Titlu2"/>
      </w:pPr>
      <w:r w:rsidRPr="006E37C3">
        <w:t>Resurse:</w:t>
      </w:r>
    </w:p>
    <w:p w14:paraId="597FE1F0" w14:textId="77777777" w:rsidR="00923E16" w:rsidRPr="006E37C3" w:rsidRDefault="004E5C2F">
      <w:pPr>
        <w:pStyle w:val="Listparagraf"/>
        <w:numPr>
          <w:ilvl w:val="0"/>
          <w:numId w:val="43"/>
        </w:numPr>
      </w:pPr>
      <w:r w:rsidRPr="006E37C3">
        <w:t>Jucărie robotică echipată cu NFC sau alt senzor de câmp apropiat, cel puțin 2 butoane pentru răspunsuri "da/nu", de dorit cel puțin 4 butoane colorate cu numere, sinteză vocală sau scurte mesaje vocale înregistrate, ecran LCD care afișează unele expresii faciale sau scor sub forma unui număr sau a unei bare de progres.</w:t>
      </w:r>
    </w:p>
    <w:p w14:paraId="1A0B9D9D" w14:textId="77777777" w:rsidR="00923E16" w:rsidRPr="006E37C3" w:rsidRDefault="004E5C2F">
      <w:pPr>
        <w:pStyle w:val="Listparagraf"/>
        <w:numPr>
          <w:ilvl w:val="0"/>
          <w:numId w:val="43"/>
        </w:numPr>
      </w:pPr>
      <w:r w:rsidRPr="006E37C3">
        <w:t>Recipient cu figuri geometrice 2D sau alte forme</w:t>
      </w:r>
    </w:p>
    <w:p w14:paraId="4AAA5951" w14:textId="77777777" w:rsidR="00923E16" w:rsidRPr="006E37C3" w:rsidRDefault="004E5C2F">
      <w:pPr>
        <w:pStyle w:val="Listparagraf"/>
        <w:numPr>
          <w:ilvl w:val="0"/>
          <w:numId w:val="43"/>
        </w:numPr>
      </w:pPr>
      <w:r w:rsidRPr="006E37C3">
        <w:t>Accesorii pentru robot: încărcător, cablu de transmisie de date etc.</w:t>
      </w:r>
    </w:p>
    <w:p w14:paraId="043144A2" w14:textId="77777777" w:rsidR="00923E16" w:rsidRPr="006E37C3" w:rsidRDefault="004E5C2F">
      <w:pPr>
        <w:pStyle w:val="Listparagraf"/>
        <w:numPr>
          <w:ilvl w:val="0"/>
          <w:numId w:val="43"/>
        </w:numPr>
      </w:pPr>
      <w:r w:rsidRPr="006E37C3">
        <w:t>Mediu vizual de programare opțional pentru elevii mai mari</w:t>
      </w:r>
    </w:p>
    <w:p w14:paraId="7122A3E9" w14:textId="1D3DB79C" w:rsidR="00923E16" w:rsidRPr="006E37C3" w:rsidRDefault="004E5C2F">
      <w:pPr>
        <w:pStyle w:val="Titlu1"/>
      </w:pPr>
      <w:r w:rsidRPr="006E37C3">
        <w:lastRenderedPageBreak/>
        <w:t>descriere detaliată a scenariului</w:t>
      </w:r>
    </w:p>
    <w:p w14:paraId="58F7102A" w14:textId="77777777" w:rsidR="00923E16" w:rsidRPr="006E37C3" w:rsidRDefault="004E5C2F">
      <w:pPr>
        <w:pStyle w:val="Titlu2"/>
        <w:rPr>
          <w:rFonts w:eastAsiaTheme="minorHAnsi" w:cstheme="minorBidi"/>
          <w:b w:val="0"/>
          <w:color w:val="595959" w:themeColor="text1" w:themeTint="A6"/>
          <w:sz w:val="22"/>
          <w:szCs w:val="22"/>
        </w:rPr>
      </w:pPr>
      <w:r w:rsidRPr="006E37C3">
        <w:rPr>
          <w:rFonts w:eastAsiaTheme="minorHAnsi" w:cstheme="minorBidi"/>
          <w:b w:val="0"/>
          <w:color w:val="595959" w:themeColor="text1" w:themeTint="A6"/>
          <w:sz w:val="22"/>
          <w:szCs w:val="22"/>
        </w:rPr>
        <w:t>Robotul vă invită să vă jucați, încurajând elevul să deseneze o figură din recipient. Elevul desenează și apoi aduce figura desenată aproape de capul robotului. Acesta recunoaște figura și începe să pună întrebări de genul: este un triunghi? Această figură are trei laturi? Are unghiuri ascuțite? pentru grupa de vârstă mai mică: este roșie? pentru cel mai mare: are o axă de simetrie? dacă are butoane cu numere: câte laturi are? câte colțuri are? și multe alte întrebări. Elevul răspunde apăsând un buton ascuns, de exemplu, în nas pentru da, iar în picior pentru nu. Sau prin apăsarea butonului cu numere. Dacă răspunsul este corect, robotul cântă o muzică scurtă și veselă și trece la următoarea întrebare. Puteți să o condimentați cu informații despre rezultatul curent sub forma unui mesaj, a unui număr afișat sau a unei bare de progres. Dacă răspunsul este incorect, se aude un ton de eroare grav. Aici, scenariile pot fi diferite, de exemplu, se pune o întrebare auxiliară sau elevul nu primește puncte pentru un anumit răspuns, iar robotul trece la următoarea întrebare. Jocul se poate încheia după ce a fost pus un anumit număr de întrebări sau după ce a trecut un anumit timp. Acest lucru oferă posibilitatea de a organiza concursuri dacă se cunoaște rezultatul pentru fiecare elev. În general, robotul este programat să realizeze un anumit scenariu, dar în cazul jucăriilor care permit programarea următoarelor etape ale activității robotului, este posibil ca copii cu vârste cuprinse între 12 și 15 ani să creeze jocuri pentru copii mai mici.</w:t>
      </w:r>
    </w:p>
    <w:p w14:paraId="1933F21A" w14:textId="24FF48A7" w:rsidR="00923E16" w:rsidRPr="006E37C3" w:rsidRDefault="004E5C2F">
      <w:r w:rsidRPr="006E37C3">
        <w:rPr>
          <w:rStyle w:val="Accentuat"/>
        </w:rPr>
        <w:t xml:space="preserve">Rezultate: </w:t>
      </w:r>
      <w:r w:rsidRPr="006E37C3">
        <w:t xml:space="preserve">Prin intermediul acestui joc, copiii vor învăța despre diferite tipuri de grafice și despre modul în care acestea sunt folosite pentru a reprezenta date. De asemenea, ei își vor dezvolta abilitățile de rezolvare a problemelor și își vor îmbunătăți abilitățile de programare prin programarea </w:t>
      </w:r>
      <w:r w:rsidR="006E37C3" w:rsidRPr="006E37C3">
        <w:t xml:space="preserve">robotului </w:t>
      </w:r>
      <w:r w:rsidRPr="006E37C3">
        <w:t>pentru a naviga prin grafice.</w:t>
      </w:r>
    </w:p>
    <w:p w14:paraId="78DB96EC" w14:textId="77777777" w:rsidR="00923E16" w:rsidRPr="006E37C3" w:rsidRDefault="004E5C2F">
      <w:pPr>
        <w:pStyle w:val="Titlu1"/>
      </w:pPr>
      <w:r w:rsidRPr="006E37C3">
        <w:t>Pași</w:t>
      </w:r>
    </w:p>
    <w:p w14:paraId="1B39E6E1" w14:textId="77777777" w:rsidR="00923E16" w:rsidRPr="006E37C3" w:rsidRDefault="004E5C2F">
      <w:pPr>
        <w:pStyle w:val="Listparagraf"/>
        <w:numPr>
          <w:ilvl w:val="0"/>
          <w:numId w:val="44"/>
        </w:numPr>
      </w:pPr>
      <w:r w:rsidRPr="006E37C3">
        <w:t xml:space="preserve">Invitație a unui elev de către o jucărie robotizată </w:t>
      </w:r>
    </w:p>
    <w:p w14:paraId="175B050E" w14:textId="77777777" w:rsidR="00923E16" w:rsidRPr="006E37C3" w:rsidRDefault="004E5C2F">
      <w:pPr>
        <w:pStyle w:val="Listparagraf"/>
        <w:numPr>
          <w:ilvl w:val="0"/>
          <w:numId w:val="44"/>
        </w:numPr>
      </w:pPr>
      <w:r w:rsidRPr="006E37C3">
        <w:t>Alegerea opțională a jocului cu ajutorul vocii</w:t>
      </w:r>
    </w:p>
    <w:p w14:paraId="19DDB039" w14:textId="77777777" w:rsidR="00923E16" w:rsidRPr="006E37C3" w:rsidRDefault="004E5C2F">
      <w:pPr>
        <w:pStyle w:val="Listparagraf"/>
        <w:numPr>
          <w:ilvl w:val="0"/>
          <w:numId w:val="44"/>
        </w:numPr>
      </w:pPr>
      <w:r w:rsidRPr="006E37C3">
        <w:t>Scurtă prezentare a jocului selectat</w:t>
      </w:r>
    </w:p>
    <w:p w14:paraId="68BE2EC8" w14:textId="77777777" w:rsidR="00923E16" w:rsidRPr="006E37C3" w:rsidRDefault="004E5C2F">
      <w:pPr>
        <w:pStyle w:val="Listparagraf"/>
        <w:numPr>
          <w:ilvl w:val="0"/>
          <w:numId w:val="44"/>
        </w:numPr>
      </w:pPr>
      <w:r w:rsidRPr="006E37C3">
        <w:t>Începutul jocului - încurajarea de a desena o figură și de a o aduce mai aproape de robot.</w:t>
      </w:r>
    </w:p>
    <w:p w14:paraId="631591B6" w14:textId="77777777" w:rsidR="00923E16" w:rsidRPr="006E37C3" w:rsidRDefault="004E5C2F">
      <w:pPr>
        <w:pStyle w:val="Listparagraf"/>
        <w:numPr>
          <w:ilvl w:val="0"/>
          <w:numId w:val="44"/>
        </w:numPr>
      </w:pPr>
      <w:r w:rsidRPr="006E37C3">
        <w:t>Punând o întrebare</w:t>
      </w:r>
    </w:p>
    <w:p w14:paraId="4D83D1E7" w14:textId="77777777" w:rsidR="00923E16" w:rsidRPr="006E37C3" w:rsidRDefault="004E5C2F">
      <w:pPr>
        <w:pStyle w:val="Listparagraf"/>
        <w:numPr>
          <w:ilvl w:val="0"/>
          <w:numId w:val="44"/>
        </w:numPr>
      </w:pPr>
      <w:r w:rsidRPr="006E37C3">
        <w:t>Răspunsul elevului prin apăsarea unui buton</w:t>
      </w:r>
    </w:p>
    <w:p w14:paraId="55185C24" w14:textId="77777777" w:rsidR="00923E16" w:rsidRPr="006E37C3" w:rsidRDefault="004E5C2F">
      <w:pPr>
        <w:pStyle w:val="Listparagraf"/>
        <w:numPr>
          <w:ilvl w:val="0"/>
          <w:numId w:val="44"/>
        </w:numPr>
      </w:pPr>
      <w:r w:rsidRPr="006E37C3">
        <w:t>Reacția la răspuns - semnal, prezentarea rezultatului, anunțarea acțiunilor ulterioare</w:t>
      </w:r>
    </w:p>
    <w:p w14:paraId="2293A706" w14:textId="77777777" w:rsidR="00923E16" w:rsidRPr="006E37C3" w:rsidRDefault="004E5C2F">
      <w:pPr>
        <w:pStyle w:val="Listparagraf"/>
        <w:numPr>
          <w:ilvl w:val="0"/>
          <w:numId w:val="44"/>
        </w:numPr>
        <w:rPr>
          <w:b/>
          <w:caps/>
        </w:rPr>
      </w:pPr>
      <w:r w:rsidRPr="006E37C3">
        <w:t>Mergeți la următoarea întrebare sau la sfârșitul și rezumatul jocului</w:t>
      </w:r>
    </w:p>
    <w:p w14:paraId="157B51C5" w14:textId="77777777" w:rsidR="00923E16" w:rsidRPr="006E37C3" w:rsidRDefault="004E5C2F">
      <w:pPr>
        <w:pStyle w:val="Titlu1"/>
      </w:pPr>
      <w:r w:rsidRPr="006E37C3">
        <w:t>Sfaturi și trucuri pentru profesor</w:t>
      </w:r>
    </w:p>
    <w:p w14:paraId="36FCBC12" w14:textId="77777777" w:rsidR="00923E16" w:rsidRPr="006E37C3" w:rsidRDefault="004E5C2F">
      <w:pPr>
        <w:pStyle w:val="Listparagraf"/>
        <w:numPr>
          <w:ilvl w:val="0"/>
          <w:numId w:val="45"/>
        </w:numPr>
      </w:pPr>
      <w:r w:rsidRPr="006E37C3">
        <w:t>Demonstrați cum să aduceți o figură geometrică mai aproape de robot</w:t>
      </w:r>
    </w:p>
    <w:p w14:paraId="18C7DFA6" w14:textId="77777777" w:rsidR="00923E16" w:rsidRPr="006E37C3" w:rsidRDefault="004E5C2F">
      <w:pPr>
        <w:pStyle w:val="Listparagraf"/>
        <w:numPr>
          <w:ilvl w:val="0"/>
          <w:numId w:val="45"/>
        </w:numPr>
      </w:pPr>
      <w:r w:rsidRPr="006E37C3">
        <w:t>Robotul trebuie pornit și verificată eficiența operațională.</w:t>
      </w:r>
    </w:p>
    <w:p w14:paraId="46DBA65E" w14:textId="77777777" w:rsidR="00923E16" w:rsidRPr="006E37C3" w:rsidRDefault="004E5C2F">
      <w:pPr>
        <w:pStyle w:val="Listparagraf"/>
        <w:numPr>
          <w:ilvl w:val="0"/>
          <w:numId w:val="45"/>
        </w:numPr>
      </w:pPr>
      <w:r w:rsidRPr="006E37C3">
        <w:t>Recipientul cu forme geometrice trebuie acoperit, de exemplu cu o carte, astfel încât copilul să nu știe dinainte ce formă desenează.</w:t>
      </w:r>
    </w:p>
    <w:p w14:paraId="738A2D6D" w14:textId="0FC2696F" w:rsidR="00923E16" w:rsidRPr="006E37C3" w:rsidRDefault="004E5C2F">
      <w:pPr>
        <w:pStyle w:val="Listparagraf"/>
        <w:numPr>
          <w:ilvl w:val="0"/>
          <w:numId w:val="45"/>
        </w:numPr>
      </w:pPr>
      <w:r w:rsidRPr="006E37C3">
        <w:t xml:space="preserve">Copilul nu se teme de obicei să folosească jucării și nu este nevoie să îl </w:t>
      </w:r>
      <w:r w:rsidR="006E37C3" w:rsidRPr="006E37C3">
        <w:t>încurajați. După</w:t>
      </w:r>
      <w:r w:rsidRPr="006E37C3">
        <w:t xml:space="preserve"> ce elevii se simt confortabil cu elementele de bază ale utilizării </w:t>
      </w:r>
      <w:r w:rsidR="006E37C3" w:rsidRPr="006E37C3">
        <w:t xml:space="preserve">robotului </w:t>
      </w:r>
      <w:r w:rsidRPr="006E37C3">
        <w:t xml:space="preserve">pe un grafic, îi puteți introduce la grafice mai complexe. Puneți-le la dispoziție o varietate de fișe de lucru sau șabloane de grafice pentru a exersa programarea </w:t>
      </w:r>
      <w:r w:rsidR="006E37C3" w:rsidRPr="006E37C3">
        <w:t>robotului</w:t>
      </w:r>
      <w:r w:rsidRPr="006E37C3">
        <w:t xml:space="preserve"> pentru a urmări graficele.</w:t>
      </w:r>
    </w:p>
    <w:p w14:paraId="16FDA12A" w14:textId="77777777" w:rsidR="00810039" w:rsidRPr="006E37C3" w:rsidRDefault="00810039" w:rsidP="00810039">
      <w:pPr>
        <w:pStyle w:val="Listparagraf"/>
      </w:pPr>
    </w:p>
    <w:p w14:paraId="1B1C97C2" w14:textId="77777777" w:rsidR="00923E16" w:rsidRPr="006E37C3" w:rsidRDefault="004E5C2F">
      <w:pPr>
        <w:pStyle w:val="Titlu1"/>
        <w:rPr>
          <w:rFonts w:ascii="Times New Roman" w:eastAsia="Times New Roman" w:hAnsi="Times New Roman" w:cs="Times New Roman"/>
          <w:color w:val="auto"/>
        </w:rPr>
      </w:pPr>
      <w:r w:rsidRPr="006E37C3">
        <w:rPr>
          <w:rFonts w:eastAsia="Times New Roman"/>
        </w:rPr>
        <w:t>Implementarea scenariilor și alte resurse</w:t>
      </w:r>
    </w:p>
    <w:p w14:paraId="32F6BC9A" w14:textId="77777777" w:rsidR="00923E16" w:rsidRPr="006E37C3" w:rsidRDefault="004E5C2F">
      <w:pPr>
        <w:rPr>
          <w:rFonts w:ascii="Times New Roman" w:hAnsi="Times New Roman" w:cs="Times New Roman"/>
          <w:color w:val="auto"/>
        </w:rPr>
      </w:pPr>
      <w:r w:rsidRPr="006E37C3">
        <w:t>Nu sunt necesare alte materiale.</w:t>
      </w:r>
    </w:p>
    <w:p w14:paraId="3EAE3297" w14:textId="77777777" w:rsidR="00810039" w:rsidRPr="006E37C3" w:rsidRDefault="00810039" w:rsidP="00810039"/>
    <w:p w14:paraId="3BD7B21B" w14:textId="77777777" w:rsidR="00810039" w:rsidRPr="006E37C3" w:rsidRDefault="00810039" w:rsidP="00CB40A4"/>
    <w:p w14:paraId="5CD89B2F" w14:textId="77777777" w:rsidR="00810039" w:rsidRPr="006E37C3" w:rsidRDefault="00810039" w:rsidP="00CB40A4"/>
    <w:p w14:paraId="7CC6510F" w14:textId="77777777" w:rsidR="00810039" w:rsidRPr="006E37C3" w:rsidRDefault="00810039" w:rsidP="00CB40A4"/>
    <w:p w14:paraId="5F20975F" w14:textId="77777777" w:rsidR="00810039" w:rsidRPr="006E37C3" w:rsidRDefault="00810039" w:rsidP="00CB40A4"/>
    <w:p w14:paraId="005BF926" w14:textId="77777777" w:rsidR="00810039" w:rsidRPr="006E37C3" w:rsidRDefault="00810039" w:rsidP="00CB40A4"/>
    <w:p w14:paraId="6371CDEA" w14:textId="77777777" w:rsidR="00810039" w:rsidRPr="006E37C3" w:rsidRDefault="00810039" w:rsidP="00CB40A4"/>
    <w:p w14:paraId="1FF5832C" w14:textId="77777777" w:rsidR="00810039" w:rsidRPr="006E37C3" w:rsidRDefault="00810039" w:rsidP="00CB40A4"/>
    <w:p w14:paraId="28B5E5D5" w14:textId="77777777" w:rsidR="00810039" w:rsidRPr="006E37C3" w:rsidRDefault="00810039" w:rsidP="00CB40A4"/>
    <w:p w14:paraId="653EF4B8" w14:textId="77777777" w:rsidR="00810039" w:rsidRPr="006E37C3" w:rsidRDefault="00810039" w:rsidP="00CB40A4"/>
    <w:p w14:paraId="3B3F169A" w14:textId="77777777" w:rsidR="00810039" w:rsidRPr="006E37C3" w:rsidRDefault="00810039" w:rsidP="00CB40A4"/>
    <w:p w14:paraId="7E52F107" w14:textId="77777777" w:rsidR="00810039" w:rsidRPr="006E37C3" w:rsidRDefault="00810039" w:rsidP="00CB40A4"/>
    <w:sectPr w:rsidR="00810039" w:rsidRPr="006E37C3" w:rsidSect="002A624A">
      <w:headerReference w:type="default" r:id="rId9"/>
      <w:pgSz w:w="11906" w:h="16838" w:code="9"/>
      <w:pgMar w:top="872" w:right="1418" w:bottom="1418" w:left="1418" w:header="8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4827B4" w14:textId="77777777" w:rsidR="00CA3565" w:rsidRDefault="00CA3565" w:rsidP="002A624A">
      <w:pPr>
        <w:spacing w:after="0" w:line="240" w:lineRule="auto"/>
      </w:pPr>
      <w:r>
        <w:separator/>
      </w:r>
    </w:p>
  </w:endnote>
  <w:endnote w:type="continuationSeparator" w:id="0">
    <w:p w14:paraId="61C1B81A" w14:textId="77777777" w:rsidR="00CA3565" w:rsidRDefault="00CA3565" w:rsidP="002A6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27DE60" w14:textId="77777777" w:rsidR="00CA3565" w:rsidRDefault="00CA3565" w:rsidP="002A624A">
      <w:pPr>
        <w:spacing w:after="0" w:line="240" w:lineRule="auto"/>
      </w:pPr>
      <w:r>
        <w:separator/>
      </w:r>
    </w:p>
  </w:footnote>
  <w:footnote w:type="continuationSeparator" w:id="0">
    <w:p w14:paraId="73BE2872" w14:textId="77777777" w:rsidR="00CA3565" w:rsidRDefault="00CA3565" w:rsidP="002A6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F4D55" w14:textId="77777777" w:rsidR="00923E16" w:rsidRDefault="004E5C2F">
    <w:pPr>
      <w:pStyle w:val="Antet"/>
    </w:pPr>
    <w:r>
      <w:rPr>
        <w:noProof/>
      </w:rPr>
      <w:drawing>
        <wp:anchor distT="0" distB="0" distL="114300" distR="114300" simplePos="0" relativeHeight="251659264" behindDoc="0" locked="0" layoutInCell="1" allowOverlap="1" wp14:anchorId="6E88A52B" wp14:editId="0B355723">
          <wp:simplePos x="0" y="0"/>
          <wp:positionH relativeFrom="page">
            <wp:posOffset>25878</wp:posOffset>
          </wp:positionH>
          <wp:positionV relativeFrom="page">
            <wp:posOffset>43131</wp:posOffset>
          </wp:positionV>
          <wp:extent cx="7384051" cy="1302589"/>
          <wp:effectExtent l="0" t="0" r="7620" b="0"/>
          <wp:wrapTight wrapText="bothSides">
            <wp:wrapPolygon edited="0">
              <wp:start x="0" y="0"/>
              <wp:lineTo x="0" y="21168"/>
              <wp:lineTo x="21567" y="21168"/>
              <wp:lineTo x="215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429964" cy="131068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E300C"/>
    <w:multiLevelType w:val="hybridMultilevel"/>
    <w:tmpl w:val="E610BB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00150"/>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03FA4E68"/>
    <w:multiLevelType w:val="hybridMultilevel"/>
    <w:tmpl w:val="7AAA2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FA1A77"/>
    <w:multiLevelType w:val="hybridMultilevel"/>
    <w:tmpl w:val="0B1C93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63419E"/>
    <w:multiLevelType w:val="hybridMultilevel"/>
    <w:tmpl w:val="A7B0A9B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0F2E18FE"/>
    <w:multiLevelType w:val="multilevel"/>
    <w:tmpl w:val="1D1AE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08909B5"/>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114548E7"/>
    <w:multiLevelType w:val="hybridMultilevel"/>
    <w:tmpl w:val="28FC9A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63C4398"/>
    <w:multiLevelType w:val="multilevel"/>
    <w:tmpl w:val="CE147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7FB3115"/>
    <w:multiLevelType w:val="multilevel"/>
    <w:tmpl w:val="73BA4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B391FC3"/>
    <w:multiLevelType w:val="hybridMultilevel"/>
    <w:tmpl w:val="45E2525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1BDB5753"/>
    <w:multiLevelType w:val="hybridMultilevel"/>
    <w:tmpl w:val="AF5E4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634811"/>
    <w:multiLevelType w:val="hybridMultilevel"/>
    <w:tmpl w:val="00481BBA"/>
    <w:lvl w:ilvl="0" w:tplc="3F1A4B60">
      <w:start w:val="1"/>
      <w:numFmt w:val="decimal"/>
      <w:lvlText w:val="%1."/>
      <w:lvlJc w:val="left"/>
      <w:pPr>
        <w:ind w:left="456" w:hanging="360"/>
      </w:pPr>
      <w:rPr>
        <w:rFonts w:hint="default"/>
      </w:rPr>
    </w:lvl>
    <w:lvl w:ilvl="1" w:tplc="04180019" w:tentative="1">
      <w:start w:val="1"/>
      <w:numFmt w:val="lowerLetter"/>
      <w:lvlText w:val="%2."/>
      <w:lvlJc w:val="left"/>
      <w:pPr>
        <w:ind w:left="1176" w:hanging="360"/>
      </w:pPr>
    </w:lvl>
    <w:lvl w:ilvl="2" w:tplc="0418001B" w:tentative="1">
      <w:start w:val="1"/>
      <w:numFmt w:val="lowerRoman"/>
      <w:lvlText w:val="%3."/>
      <w:lvlJc w:val="right"/>
      <w:pPr>
        <w:ind w:left="1896" w:hanging="180"/>
      </w:pPr>
    </w:lvl>
    <w:lvl w:ilvl="3" w:tplc="0418000F" w:tentative="1">
      <w:start w:val="1"/>
      <w:numFmt w:val="decimal"/>
      <w:lvlText w:val="%4."/>
      <w:lvlJc w:val="left"/>
      <w:pPr>
        <w:ind w:left="2616" w:hanging="360"/>
      </w:pPr>
    </w:lvl>
    <w:lvl w:ilvl="4" w:tplc="04180019" w:tentative="1">
      <w:start w:val="1"/>
      <w:numFmt w:val="lowerLetter"/>
      <w:lvlText w:val="%5."/>
      <w:lvlJc w:val="left"/>
      <w:pPr>
        <w:ind w:left="3336" w:hanging="360"/>
      </w:pPr>
    </w:lvl>
    <w:lvl w:ilvl="5" w:tplc="0418001B" w:tentative="1">
      <w:start w:val="1"/>
      <w:numFmt w:val="lowerRoman"/>
      <w:lvlText w:val="%6."/>
      <w:lvlJc w:val="right"/>
      <w:pPr>
        <w:ind w:left="4056" w:hanging="180"/>
      </w:pPr>
    </w:lvl>
    <w:lvl w:ilvl="6" w:tplc="0418000F" w:tentative="1">
      <w:start w:val="1"/>
      <w:numFmt w:val="decimal"/>
      <w:lvlText w:val="%7."/>
      <w:lvlJc w:val="left"/>
      <w:pPr>
        <w:ind w:left="4776" w:hanging="360"/>
      </w:pPr>
    </w:lvl>
    <w:lvl w:ilvl="7" w:tplc="04180019" w:tentative="1">
      <w:start w:val="1"/>
      <w:numFmt w:val="lowerLetter"/>
      <w:lvlText w:val="%8."/>
      <w:lvlJc w:val="left"/>
      <w:pPr>
        <w:ind w:left="5496" w:hanging="360"/>
      </w:pPr>
    </w:lvl>
    <w:lvl w:ilvl="8" w:tplc="0418001B" w:tentative="1">
      <w:start w:val="1"/>
      <w:numFmt w:val="lowerRoman"/>
      <w:lvlText w:val="%9."/>
      <w:lvlJc w:val="right"/>
      <w:pPr>
        <w:ind w:left="6216" w:hanging="180"/>
      </w:pPr>
    </w:lvl>
  </w:abstractNum>
  <w:abstractNum w:abstractNumId="13" w15:restartNumberingAfterBreak="0">
    <w:nsid w:val="1FCF0BA3"/>
    <w:multiLevelType w:val="hybridMultilevel"/>
    <w:tmpl w:val="56FC87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E33847"/>
    <w:multiLevelType w:val="multilevel"/>
    <w:tmpl w:val="74705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68A2CE1"/>
    <w:multiLevelType w:val="multilevel"/>
    <w:tmpl w:val="E7648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7471B5E"/>
    <w:multiLevelType w:val="hybridMultilevel"/>
    <w:tmpl w:val="DCEE45C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15:restartNumberingAfterBreak="0">
    <w:nsid w:val="2E2165DD"/>
    <w:multiLevelType w:val="hybridMultilevel"/>
    <w:tmpl w:val="18F8615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2E5D61C6"/>
    <w:multiLevelType w:val="hybridMultilevel"/>
    <w:tmpl w:val="6F7EB3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0D6104"/>
    <w:multiLevelType w:val="hybridMultilevel"/>
    <w:tmpl w:val="62224FF0"/>
    <w:lvl w:ilvl="0" w:tplc="26E214E8">
      <w:start w:val="1"/>
      <w:numFmt w:val="bullet"/>
      <w:lvlText w:val="-"/>
      <w:lvlJc w:val="left"/>
      <w:pPr>
        <w:ind w:left="816" w:hanging="360"/>
      </w:pPr>
      <w:rPr>
        <w:rFonts w:ascii="Calibri" w:eastAsiaTheme="minorHAnsi" w:hAnsi="Calibri" w:cs="Calibri" w:hint="default"/>
      </w:rPr>
    </w:lvl>
    <w:lvl w:ilvl="1" w:tplc="04180003" w:tentative="1">
      <w:start w:val="1"/>
      <w:numFmt w:val="bullet"/>
      <w:lvlText w:val="o"/>
      <w:lvlJc w:val="left"/>
      <w:pPr>
        <w:ind w:left="1536" w:hanging="360"/>
      </w:pPr>
      <w:rPr>
        <w:rFonts w:ascii="Courier New" w:hAnsi="Courier New" w:cs="Courier New" w:hint="default"/>
      </w:rPr>
    </w:lvl>
    <w:lvl w:ilvl="2" w:tplc="04180005" w:tentative="1">
      <w:start w:val="1"/>
      <w:numFmt w:val="bullet"/>
      <w:lvlText w:val=""/>
      <w:lvlJc w:val="left"/>
      <w:pPr>
        <w:ind w:left="2256" w:hanging="360"/>
      </w:pPr>
      <w:rPr>
        <w:rFonts w:ascii="Wingdings" w:hAnsi="Wingdings" w:hint="default"/>
      </w:rPr>
    </w:lvl>
    <w:lvl w:ilvl="3" w:tplc="04180001" w:tentative="1">
      <w:start w:val="1"/>
      <w:numFmt w:val="bullet"/>
      <w:lvlText w:val=""/>
      <w:lvlJc w:val="left"/>
      <w:pPr>
        <w:ind w:left="2976" w:hanging="360"/>
      </w:pPr>
      <w:rPr>
        <w:rFonts w:ascii="Symbol" w:hAnsi="Symbol" w:hint="default"/>
      </w:rPr>
    </w:lvl>
    <w:lvl w:ilvl="4" w:tplc="04180003" w:tentative="1">
      <w:start w:val="1"/>
      <w:numFmt w:val="bullet"/>
      <w:lvlText w:val="o"/>
      <w:lvlJc w:val="left"/>
      <w:pPr>
        <w:ind w:left="3696" w:hanging="360"/>
      </w:pPr>
      <w:rPr>
        <w:rFonts w:ascii="Courier New" w:hAnsi="Courier New" w:cs="Courier New" w:hint="default"/>
      </w:rPr>
    </w:lvl>
    <w:lvl w:ilvl="5" w:tplc="04180005" w:tentative="1">
      <w:start w:val="1"/>
      <w:numFmt w:val="bullet"/>
      <w:lvlText w:val=""/>
      <w:lvlJc w:val="left"/>
      <w:pPr>
        <w:ind w:left="4416" w:hanging="360"/>
      </w:pPr>
      <w:rPr>
        <w:rFonts w:ascii="Wingdings" w:hAnsi="Wingdings" w:hint="default"/>
      </w:rPr>
    </w:lvl>
    <w:lvl w:ilvl="6" w:tplc="04180001" w:tentative="1">
      <w:start w:val="1"/>
      <w:numFmt w:val="bullet"/>
      <w:lvlText w:val=""/>
      <w:lvlJc w:val="left"/>
      <w:pPr>
        <w:ind w:left="5136" w:hanging="360"/>
      </w:pPr>
      <w:rPr>
        <w:rFonts w:ascii="Symbol" w:hAnsi="Symbol" w:hint="default"/>
      </w:rPr>
    </w:lvl>
    <w:lvl w:ilvl="7" w:tplc="04180003" w:tentative="1">
      <w:start w:val="1"/>
      <w:numFmt w:val="bullet"/>
      <w:lvlText w:val="o"/>
      <w:lvlJc w:val="left"/>
      <w:pPr>
        <w:ind w:left="5856" w:hanging="360"/>
      </w:pPr>
      <w:rPr>
        <w:rFonts w:ascii="Courier New" w:hAnsi="Courier New" w:cs="Courier New" w:hint="default"/>
      </w:rPr>
    </w:lvl>
    <w:lvl w:ilvl="8" w:tplc="04180005" w:tentative="1">
      <w:start w:val="1"/>
      <w:numFmt w:val="bullet"/>
      <w:lvlText w:val=""/>
      <w:lvlJc w:val="left"/>
      <w:pPr>
        <w:ind w:left="6576" w:hanging="360"/>
      </w:pPr>
      <w:rPr>
        <w:rFonts w:ascii="Wingdings" w:hAnsi="Wingdings" w:hint="default"/>
      </w:rPr>
    </w:lvl>
  </w:abstractNum>
  <w:abstractNum w:abstractNumId="20" w15:restartNumberingAfterBreak="0">
    <w:nsid w:val="388C0C63"/>
    <w:multiLevelType w:val="hybridMultilevel"/>
    <w:tmpl w:val="BD2E48A8"/>
    <w:lvl w:ilvl="0" w:tplc="0418000F">
      <w:start w:val="1"/>
      <w:numFmt w:val="decimal"/>
      <w:lvlText w:val="%1."/>
      <w:lvlJc w:val="left"/>
      <w:pPr>
        <w:ind w:left="36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15:restartNumberingAfterBreak="0">
    <w:nsid w:val="3C8037A0"/>
    <w:multiLevelType w:val="hybridMultilevel"/>
    <w:tmpl w:val="5A70EFFE"/>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15:restartNumberingAfterBreak="0">
    <w:nsid w:val="3F8C1FB9"/>
    <w:multiLevelType w:val="hybridMultilevel"/>
    <w:tmpl w:val="7EFC1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EB236F"/>
    <w:multiLevelType w:val="hybridMultilevel"/>
    <w:tmpl w:val="31E448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A93B8C"/>
    <w:multiLevelType w:val="hybridMultilevel"/>
    <w:tmpl w:val="7988E13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5" w15:restartNumberingAfterBreak="0">
    <w:nsid w:val="503F5491"/>
    <w:multiLevelType w:val="hybridMultilevel"/>
    <w:tmpl w:val="2DA68B0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BD6D17"/>
    <w:multiLevelType w:val="hybridMultilevel"/>
    <w:tmpl w:val="AD74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FA4D0A"/>
    <w:multiLevelType w:val="hybridMultilevel"/>
    <w:tmpl w:val="61B01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059024D"/>
    <w:multiLevelType w:val="multilevel"/>
    <w:tmpl w:val="C1A45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6DF348A"/>
    <w:multiLevelType w:val="multilevel"/>
    <w:tmpl w:val="C27A5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7A27E3D"/>
    <w:multiLevelType w:val="hybridMultilevel"/>
    <w:tmpl w:val="6E542F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4D4CAB"/>
    <w:multiLevelType w:val="multilevel"/>
    <w:tmpl w:val="28C6B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AFC1D8D"/>
    <w:multiLevelType w:val="multilevel"/>
    <w:tmpl w:val="C5DE5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C136F07"/>
    <w:multiLevelType w:val="multilevel"/>
    <w:tmpl w:val="7A8CE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C5A095B"/>
    <w:multiLevelType w:val="hybridMultilevel"/>
    <w:tmpl w:val="437C72B0"/>
    <w:lvl w:ilvl="0" w:tplc="3D400C4C">
      <w:numFmt w:val="bullet"/>
      <w:lvlText w:val="•"/>
      <w:lvlJc w:val="left"/>
      <w:pPr>
        <w:ind w:left="1070" w:hanging="71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15:restartNumberingAfterBreak="0">
    <w:nsid w:val="6E2853DB"/>
    <w:multiLevelType w:val="multilevel"/>
    <w:tmpl w:val="87648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F3D366F"/>
    <w:multiLevelType w:val="hybridMultilevel"/>
    <w:tmpl w:val="DDE06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F46207B"/>
    <w:multiLevelType w:val="multilevel"/>
    <w:tmpl w:val="7F1A6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53E1966"/>
    <w:multiLevelType w:val="multilevel"/>
    <w:tmpl w:val="3FD41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7A25146"/>
    <w:multiLevelType w:val="multilevel"/>
    <w:tmpl w:val="59E8A8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7AB2FA5"/>
    <w:multiLevelType w:val="multilevel"/>
    <w:tmpl w:val="2B663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94D54C1"/>
    <w:multiLevelType w:val="multilevel"/>
    <w:tmpl w:val="67BC3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A6D0300"/>
    <w:multiLevelType w:val="hybridMultilevel"/>
    <w:tmpl w:val="B01CBD98"/>
    <w:lvl w:ilvl="0" w:tplc="20D84050">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3" w15:restartNumberingAfterBreak="0">
    <w:nsid w:val="7D5E5D7F"/>
    <w:multiLevelType w:val="hybridMultilevel"/>
    <w:tmpl w:val="06E6F500"/>
    <w:lvl w:ilvl="0" w:tplc="B9A81006">
      <w:start w:val="1"/>
      <w:numFmt w:val="decimal"/>
      <w:lvlText w:val="%1."/>
      <w:lvlJc w:val="left"/>
      <w:pPr>
        <w:ind w:left="1070" w:hanging="710"/>
      </w:pPr>
      <w:rPr>
        <w:rFonts w:hint="default"/>
      </w:rPr>
    </w:lvl>
    <w:lvl w:ilvl="1" w:tplc="AFF6EAC2">
      <w:start w:val="6"/>
      <w:numFmt w:val="bullet"/>
      <w:lvlText w:val="•"/>
      <w:lvlJc w:val="left"/>
      <w:pPr>
        <w:ind w:left="1840" w:hanging="760"/>
      </w:pPr>
      <w:rPr>
        <w:rFonts w:ascii="Calibri" w:eastAsiaTheme="minorHAnsi" w:hAnsi="Calibri" w:cs="Calibri"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4" w15:restartNumberingAfterBreak="0">
    <w:nsid w:val="7E956172"/>
    <w:multiLevelType w:val="hybridMultilevel"/>
    <w:tmpl w:val="20CCB9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F0A7322"/>
    <w:multiLevelType w:val="hybridMultilevel"/>
    <w:tmpl w:val="735E5DD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2"/>
  </w:num>
  <w:num w:numId="2">
    <w:abstractNumId w:val="16"/>
  </w:num>
  <w:num w:numId="3">
    <w:abstractNumId w:val="19"/>
  </w:num>
  <w:num w:numId="4">
    <w:abstractNumId w:val="42"/>
  </w:num>
  <w:num w:numId="5">
    <w:abstractNumId w:val="4"/>
  </w:num>
  <w:num w:numId="6">
    <w:abstractNumId w:val="45"/>
  </w:num>
  <w:num w:numId="7">
    <w:abstractNumId w:val="6"/>
  </w:num>
  <w:num w:numId="8">
    <w:abstractNumId w:val="1"/>
  </w:num>
  <w:num w:numId="9">
    <w:abstractNumId w:val="17"/>
  </w:num>
  <w:num w:numId="10">
    <w:abstractNumId w:val="11"/>
  </w:num>
  <w:num w:numId="11">
    <w:abstractNumId w:val="40"/>
  </w:num>
  <w:num w:numId="12">
    <w:abstractNumId w:val="32"/>
  </w:num>
  <w:num w:numId="13">
    <w:abstractNumId w:val="31"/>
  </w:num>
  <w:num w:numId="14">
    <w:abstractNumId w:val="8"/>
  </w:num>
  <w:num w:numId="15">
    <w:abstractNumId w:val="29"/>
  </w:num>
  <w:num w:numId="16">
    <w:abstractNumId w:val="28"/>
  </w:num>
  <w:num w:numId="17">
    <w:abstractNumId w:val="37"/>
  </w:num>
  <w:num w:numId="18">
    <w:abstractNumId w:val="36"/>
  </w:num>
  <w:num w:numId="19">
    <w:abstractNumId w:val="9"/>
  </w:num>
  <w:num w:numId="20">
    <w:abstractNumId w:val="38"/>
  </w:num>
  <w:num w:numId="21">
    <w:abstractNumId w:val="14"/>
  </w:num>
  <w:num w:numId="22">
    <w:abstractNumId w:val="15"/>
  </w:num>
  <w:num w:numId="23">
    <w:abstractNumId w:val="5"/>
  </w:num>
  <w:num w:numId="24">
    <w:abstractNumId w:val="41"/>
  </w:num>
  <w:num w:numId="25">
    <w:abstractNumId w:val="26"/>
  </w:num>
  <w:num w:numId="26">
    <w:abstractNumId w:val="33"/>
  </w:num>
  <w:num w:numId="27">
    <w:abstractNumId w:val="22"/>
  </w:num>
  <w:num w:numId="28">
    <w:abstractNumId w:val="30"/>
  </w:num>
  <w:num w:numId="29">
    <w:abstractNumId w:val="35"/>
  </w:num>
  <w:num w:numId="30">
    <w:abstractNumId w:val="7"/>
  </w:num>
  <w:num w:numId="31">
    <w:abstractNumId w:val="2"/>
  </w:num>
  <w:num w:numId="32">
    <w:abstractNumId w:val="34"/>
  </w:num>
  <w:num w:numId="33">
    <w:abstractNumId w:val="24"/>
  </w:num>
  <w:num w:numId="34">
    <w:abstractNumId w:val="43"/>
  </w:num>
  <w:num w:numId="35">
    <w:abstractNumId w:val="10"/>
  </w:num>
  <w:num w:numId="36">
    <w:abstractNumId w:val="21"/>
  </w:num>
  <w:num w:numId="37">
    <w:abstractNumId w:val="20"/>
  </w:num>
  <w:num w:numId="38">
    <w:abstractNumId w:val="3"/>
  </w:num>
  <w:num w:numId="39">
    <w:abstractNumId w:val="44"/>
  </w:num>
  <w:num w:numId="40">
    <w:abstractNumId w:val="27"/>
  </w:num>
  <w:num w:numId="41">
    <w:abstractNumId w:val="13"/>
  </w:num>
  <w:num w:numId="42">
    <w:abstractNumId w:val="39"/>
  </w:num>
  <w:num w:numId="43">
    <w:abstractNumId w:val="0"/>
  </w:num>
  <w:num w:numId="44">
    <w:abstractNumId w:val="18"/>
  </w:num>
  <w:num w:numId="45">
    <w:abstractNumId w:val="25"/>
  </w:num>
  <w:num w:numId="4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CB5"/>
    <w:rsid w:val="00075DBD"/>
    <w:rsid w:val="00095350"/>
    <w:rsid w:val="00100268"/>
    <w:rsid w:val="00141CB5"/>
    <w:rsid w:val="00174A40"/>
    <w:rsid w:val="00185637"/>
    <w:rsid w:val="001907D6"/>
    <w:rsid w:val="001B5445"/>
    <w:rsid w:val="001B75F0"/>
    <w:rsid w:val="002923E4"/>
    <w:rsid w:val="002A624A"/>
    <w:rsid w:val="00303B18"/>
    <w:rsid w:val="00323D1D"/>
    <w:rsid w:val="003525D8"/>
    <w:rsid w:val="003E40D2"/>
    <w:rsid w:val="004E5C2F"/>
    <w:rsid w:val="00532C11"/>
    <w:rsid w:val="005B552D"/>
    <w:rsid w:val="005E066F"/>
    <w:rsid w:val="00600C6B"/>
    <w:rsid w:val="006E37C3"/>
    <w:rsid w:val="00810039"/>
    <w:rsid w:val="00817E8D"/>
    <w:rsid w:val="00841B11"/>
    <w:rsid w:val="00881005"/>
    <w:rsid w:val="00923E16"/>
    <w:rsid w:val="00AA4005"/>
    <w:rsid w:val="00B71450"/>
    <w:rsid w:val="00C026C2"/>
    <w:rsid w:val="00C1035E"/>
    <w:rsid w:val="00CA3565"/>
    <w:rsid w:val="00CB40A4"/>
    <w:rsid w:val="00DB421E"/>
    <w:rsid w:val="00E302B1"/>
    <w:rsid w:val="00F377DD"/>
    <w:rsid w:val="00F7604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0446CF"/>
  <w15:chartTrackingRefBased/>
  <w15:docId w15:val="{F9864E61-5944-4112-A9C2-D89E98849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40A4"/>
    <w:rPr>
      <w:color w:val="595959" w:themeColor="text1" w:themeTint="A6"/>
    </w:rPr>
  </w:style>
  <w:style w:type="paragraph" w:styleId="Titlu1">
    <w:name w:val="heading 1"/>
    <w:basedOn w:val="Normal"/>
    <w:next w:val="Normal"/>
    <w:link w:val="Titlu1Caracter"/>
    <w:uiPriority w:val="9"/>
    <w:qFormat/>
    <w:rsid w:val="002A624A"/>
    <w:pPr>
      <w:keepNext/>
      <w:keepLines/>
      <w:spacing w:before="300"/>
      <w:jc w:val="center"/>
      <w:outlineLvl w:val="0"/>
    </w:pPr>
    <w:rPr>
      <w:rFonts w:eastAsiaTheme="majorEastAsia" w:cstheme="majorBidi"/>
      <w:b/>
      <w:caps/>
      <w:color w:val="1399B1"/>
      <w:sz w:val="28"/>
      <w:szCs w:val="32"/>
    </w:rPr>
  </w:style>
  <w:style w:type="paragraph" w:styleId="Titlu2">
    <w:name w:val="heading 2"/>
    <w:basedOn w:val="Normal"/>
    <w:next w:val="Normal"/>
    <w:link w:val="Titlu2Caracter"/>
    <w:uiPriority w:val="9"/>
    <w:unhideWhenUsed/>
    <w:qFormat/>
    <w:rsid w:val="002A624A"/>
    <w:pPr>
      <w:keepNext/>
      <w:keepLines/>
      <w:spacing w:before="240" w:after="100"/>
      <w:outlineLvl w:val="1"/>
    </w:pPr>
    <w:rPr>
      <w:rFonts w:eastAsiaTheme="majorEastAsia" w:cstheme="majorBidi"/>
      <w:b/>
      <w:color w:val="56698F"/>
      <w:sz w:val="28"/>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141CB5"/>
    <w:pPr>
      <w:ind w:left="720"/>
      <w:contextualSpacing/>
    </w:pPr>
  </w:style>
  <w:style w:type="character" w:customStyle="1" w:styleId="word">
    <w:name w:val="word"/>
    <w:basedOn w:val="Fontdeparagrafimplicit"/>
    <w:rsid w:val="00141CB5"/>
  </w:style>
  <w:style w:type="character" w:styleId="Hyperlink">
    <w:name w:val="Hyperlink"/>
    <w:basedOn w:val="Fontdeparagrafimplicit"/>
    <w:uiPriority w:val="99"/>
    <w:unhideWhenUsed/>
    <w:rsid w:val="00185637"/>
    <w:rPr>
      <w:color w:val="0563C1" w:themeColor="hyperlink"/>
      <w:u w:val="single"/>
    </w:rPr>
  </w:style>
  <w:style w:type="character" w:styleId="MeniuneNerezolvat">
    <w:name w:val="Unresolved Mention"/>
    <w:basedOn w:val="Fontdeparagrafimplicit"/>
    <w:uiPriority w:val="99"/>
    <w:semiHidden/>
    <w:unhideWhenUsed/>
    <w:rsid w:val="00185637"/>
    <w:rPr>
      <w:color w:val="605E5C"/>
      <w:shd w:val="clear" w:color="auto" w:fill="E1DFDD"/>
    </w:rPr>
  </w:style>
  <w:style w:type="paragraph" w:styleId="NormalWeb">
    <w:name w:val="Normal (Web)"/>
    <w:basedOn w:val="Normal"/>
    <w:uiPriority w:val="99"/>
    <w:unhideWhenUsed/>
    <w:rsid w:val="003525D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itlu1Caracter">
    <w:name w:val="Titlu 1 Caracter"/>
    <w:basedOn w:val="Fontdeparagrafimplicit"/>
    <w:link w:val="Titlu1"/>
    <w:uiPriority w:val="9"/>
    <w:rsid w:val="002A624A"/>
    <w:rPr>
      <w:rFonts w:eastAsiaTheme="majorEastAsia" w:cstheme="majorBidi"/>
      <w:b/>
      <w:caps/>
      <w:color w:val="1399B1"/>
      <w:sz w:val="28"/>
      <w:szCs w:val="32"/>
    </w:rPr>
  </w:style>
  <w:style w:type="paragraph" w:styleId="Frspaiere">
    <w:name w:val="No Spacing"/>
    <w:uiPriority w:val="1"/>
    <w:qFormat/>
    <w:rsid w:val="00CB40A4"/>
    <w:pPr>
      <w:spacing w:after="0" w:line="240" w:lineRule="auto"/>
    </w:pPr>
    <w:rPr>
      <w:color w:val="595959" w:themeColor="text1" w:themeTint="A6"/>
      <w:sz w:val="24"/>
    </w:rPr>
  </w:style>
  <w:style w:type="character" w:styleId="Accentuat">
    <w:name w:val="Emphasis"/>
    <w:basedOn w:val="Fontdeparagrafimplicit"/>
    <w:uiPriority w:val="20"/>
    <w:qFormat/>
    <w:rsid w:val="00CB40A4"/>
    <w:rPr>
      <w:rFonts w:asciiTheme="minorHAnsi" w:hAnsiTheme="minorHAnsi"/>
      <w:b/>
      <w:i/>
      <w:iCs/>
      <w:color w:val="56698F"/>
    </w:rPr>
  </w:style>
  <w:style w:type="character" w:styleId="Accentuaresubtil">
    <w:name w:val="Subtle Emphasis"/>
    <w:basedOn w:val="Fontdeparagrafimplicit"/>
    <w:uiPriority w:val="19"/>
    <w:qFormat/>
    <w:rsid w:val="00CB40A4"/>
    <w:rPr>
      <w:i/>
      <w:iCs/>
      <w:color w:val="404040" w:themeColor="text1" w:themeTint="BF"/>
    </w:rPr>
  </w:style>
  <w:style w:type="character" w:customStyle="1" w:styleId="Titlu2Caracter">
    <w:name w:val="Titlu 2 Caracter"/>
    <w:basedOn w:val="Fontdeparagrafimplicit"/>
    <w:link w:val="Titlu2"/>
    <w:uiPriority w:val="9"/>
    <w:rsid w:val="002A624A"/>
    <w:rPr>
      <w:rFonts w:eastAsiaTheme="majorEastAsia" w:cstheme="majorBidi"/>
      <w:b/>
      <w:color w:val="56698F"/>
      <w:sz w:val="28"/>
      <w:szCs w:val="26"/>
    </w:rPr>
  </w:style>
  <w:style w:type="paragraph" w:styleId="Titlu">
    <w:name w:val="Title"/>
    <w:basedOn w:val="Normal"/>
    <w:next w:val="Normal"/>
    <w:link w:val="TitluCaracter"/>
    <w:autoRedefine/>
    <w:uiPriority w:val="10"/>
    <w:qFormat/>
    <w:rsid w:val="00CB40A4"/>
    <w:pPr>
      <w:spacing w:after="0" w:line="240" w:lineRule="auto"/>
      <w:contextualSpacing/>
      <w:jc w:val="center"/>
    </w:pPr>
    <w:rPr>
      <w:rFonts w:eastAsiaTheme="majorEastAsia" w:cstheme="majorBidi"/>
      <w:b/>
      <w:color w:val="FFFFFF" w:themeColor="background1"/>
      <w:spacing w:val="-10"/>
      <w:kern w:val="28"/>
      <w:sz w:val="72"/>
      <w:szCs w:val="56"/>
    </w:rPr>
  </w:style>
  <w:style w:type="character" w:customStyle="1" w:styleId="TitluCaracter">
    <w:name w:val="Titlu Caracter"/>
    <w:basedOn w:val="Fontdeparagrafimplicit"/>
    <w:link w:val="Titlu"/>
    <w:uiPriority w:val="10"/>
    <w:rsid w:val="00CB40A4"/>
    <w:rPr>
      <w:rFonts w:eastAsiaTheme="majorEastAsia" w:cstheme="majorBidi"/>
      <w:b/>
      <w:color w:val="FFFFFF" w:themeColor="background1"/>
      <w:spacing w:val="-10"/>
      <w:kern w:val="28"/>
      <w:sz w:val="72"/>
      <w:szCs w:val="56"/>
    </w:rPr>
  </w:style>
  <w:style w:type="paragraph" w:styleId="Antet">
    <w:name w:val="header"/>
    <w:basedOn w:val="Normal"/>
    <w:link w:val="AntetCaracter"/>
    <w:uiPriority w:val="99"/>
    <w:unhideWhenUsed/>
    <w:rsid w:val="002A624A"/>
    <w:pPr>
      <w:tabs>
        <w:tab w:val="center" w:pos="4819"/>
        <w:tab w:val="right" w:pos="9638"/>
      </w:tabs>
      <w:spacing w:after="0" w:line="240" w:lineRule="auto"/>
    </w:pPr>
  </w:style>
  <w:style w:type="character" w:customStyle="1" w:styleId="AntetCaracter">
    <w:name w:val="Antet Caracter"/>
    <w:basedOn w:val="Fontdeparagrafimplicit"/>
    <w:link w:val="Antet"/>
    <w:uiPriority w:val="99"/>
    <w:rsid w:val="002A624A"/>
    <w:rPr>
      <w:color w:val="595959" w:themeColor="text1" w:themeTint="A6"/>
    </w:rPr>
  </w:style>
  <w:style w:type="paragraph" w:styleId="Subsol">
    <w:name w:val="footer"/>
    <w:basedOn w:val="Normal"/>
    <w:link w:val="SubsolCaracter"/>
    <w:uiPriority w:val="99"/>
    <w:unhideWhenUsed/>
    <w:rsid w:val="002A624A"/>
    <w:pPr>
      <w:tabs>
        <w:tab w:val="center" w:pos="4819"/>
        <w:tab w:val="right" w:pos="9638"/>
      </w:tabs>
      <w:spacing w:after="0" w:line="240" w:lineRule="auto"/>
    </w:pPr>
  </w:style>
  <w:style w:type="character" w:customStyle="1" w:styleId="SubsolCaracter">
    <w:name w:val="Subsol Caracter"/>
    <w:basedOn w:val="Fontdeparagrafimplicit"/>
    <w:link w:val="Subsol"/>
    <w:uiPriority w:val="99"/>
    <w:rsid w:val="002A624A"/>
    <w:rPr>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003">
      <w:bodyDiv w:val="1"/>
      <w:marLeft w:val="0"/>
      <w:marRight w:val="0"/>
      <w:marTop w:val="0"/>
      <w:marBottom w:val="0"/>
      <w:divBdr>
        <w:top w:val="none" w:sz="0" w:space="0" w:color="auto"/>
        <w:left w:val="none" w:sz="0" w:space="0" w:color="auto"/>
        <w:bottom w:val="none" w:sz="0" w:space="0" w:color="auto"/>
        <w:right w:val="none" w:sz="0" w:space="0" w:color="auto"/>
      </w:divBdr>
    </w:div>
    <w:div w:id="357203314">
      <w:bodyDiv w:val="1"/>
      <w:marLeft w:val="0"/>
      <w:marRight w:val="0"/>
      <w:marTop w:val="0"/>
      <w:marBottom w:val="0"/>
      <w:divBdr>
        <w:top w:val="none" w:sz="0" w:space="0" w:color="auto"/>
        <w:left w:val="none" w:sz="0" w:space="0" w:color="auto"/>
        <w:bottom w:val="none" w:sz="0" w:space="0" w:color="auto"/>
        <w:right w:val="none" w:sz="0" w:space="0" w:color="auto"/>
      </w:divBdr>
    </w:div>
    <w:div w:id="400761020">
      <w:bodyDiv w:val="1"/>
      <w:marLeft w:val="0"/>
      <w:marRight w:val="0"/>
      <w:marTop w:val="0"/>
      <w:marBottom w:val="0"/>
      <w:divBdr>
        <w:top w:val="none" w:sz="0" w:space="0" w:color="auto"/>
        <w:left w:val="none" w:sz="0" w:space="0" w:color="auto"/>
        <w:bottom w:val="none" w:sz="0" w:space="0" w:color="auto"/>
        <w:right w:val="none" w:sz="0" w:space="0" w:color="auto"/>
      </w:divBdr>
    </w:div>
    <w:div w:id="709839642">
      <w:bodyDiv w:val="1"/>
      <w:marLeft w:val="0"/>
      <w:marRight w:val="0"/>
      <w:marTop w:val="0"/>
      <w:marBottom w:val="0"/>
      <w:divBdr>
        <w:top w:val="none" w:sz="0" w:space="0" w:color="auto"/>
        <w:left w:val="none" w:sz="0" w:space="0" w:color="auto"/>
        <w:bottom w:val="none" w:sz="0" w:space="0" w:color="auto"/>
        <w:right w:val="none" w:sz="0" w:space="0" w:color="auto"/>
      </w:divBdr>
    </w:div>
    <w:div w:id="845512323">
      <w:bodyDiv w:val="1"/>
      <w:marLeft w:val="0"/>
      <w:marRight w:val="0"/>
      <w:marTop w:val="0"/>
      <w:marBottom w:val="0"/>
      <w:divBdr>
        <w:top w:val="none" w:sz="0" w:space="0" w:color="auto"/>
        <w:left w:val="none" w:sz="0" w:space="0" w:color="auto"/>
        <w:bottom w:val="none" w:sz="0" w:space="0" w:color="auto"/>
        <w:right w:val="none" w:sz="0" w:space="0" w:color="auto"/>
      </w:divBdr>
    </w:div>
    <w:div w:id="898519386">
      <w:bodyDiv w:val="1"/>
      <w:marLeft w:val="0"/>
      <w:marRight w:val="0"/>
      <w:marTop w:val="0"/>
      <w:marBottom w:val="0"/>
      <w:divBdr>
        <w:top w:val="none" w:sz="0" w:space="0" w:color="auto"/>
        <w:left w:val="none" w:sz="0" w:space="0" w:color="auto"/>
        <w:bottom w:val="none" w:sz="0" w:space="0" w:color="auto"/>
        <w:right w:val="none" w:sz="0" w:space="0" w:color="auto"/>
      </w:divBdr>
    </w:div>
    <w:div w:id="927615587">
      <w:bodyDiv w:val="1"/>
      <w:marLeft w:val="0"/>
      <w:marRight w:val="0"/>
      <w:marTop w:val="0"/>
      <w:marBottom w:val="0"/>
      <w:divBdr>
        <w:top w:val="none" w:sz="0" w:space="0" w:color="auto"/>
        <w:left w:val="none" w:sz="0" w:space="0" w:color="auto"/>
        <w:bottom w:val="none" w:sz="0" w:space="0" w:color="auto"/>
        <w:right w:val="none" w:sz="0" w:space="0" w:color="auto"/>
      </w:divBdr>
    </w:div>
    <w:div w:id="1140421893">
      <w:bodyDiv w:val="1"/>
      <w:marLeft w:val="0"/>
      <w:marRight w:val="0"/>
      <w:marTop w:val="0"/>
      <w:marBottom w:val="0"/>
      <w:divBdr>
        <w:top w:val="none" w:sz="0" w:space="0" w:color="auto"/>
        <w:left w:val="none" w:sz="0" w:space="0" w:color="auto"/>
        <w:bottom w:val="none" w:sz="0" w:space="0" w:color="auto"/>
        <w:right w:val="none" w:sz="0" w:space="0" w:color="auto"/>
      </w:divBdr>
    </w:div>
    <w:div w:id="1164734972">
      <w:bodyDiv w:val="1"/>
      <w:marLeft w:val="0"/>
      <w:marRight w:val="0"/>
      <w:marTop w:val="0"/>
      <w:marBottom w:val="0"/>
      <w:divBdr>
        <w:top w:val="none" w:sz="0" w:space="0" w:color="auto"/>
        <w:left w:val="none" w:sz="0" w:space="0" w:color="auto"/>
        <w:bottom w:val="none" w:sz="0" w:space="0" w:color="auto"/>
        <w:right w:val="none" w:sz="0" w:space="0" w:color="auto"/>
      </w:divBdr>
    </w:div>
    <w:div w:id="1434596352">
      <w:bodyDiv w:val="1"/>
      <w:marLeft w:val="0"/>
      <w:marRight w:val="0"/>
      <w:marTop w:val="0"/>
      <w:marBottom w:val="0"/>
      <w:divBdr>
        <w:top w:val="none" w:sz="0" w:space="0" w:color="auto"/>
        <w:left w:val="none" w:sz="0" w:space="0" w:color="auto"/>
        <w:bottom w:val="none" w:sz="0" w:space="0" w:color="auto"/>
        <w:right w:val="none" w:sz="0" w:space="0" w:color="auto"/>
      </w:divBdr>
    </w:div>
    <w:div w:id="1632134268">
      <w:bodyDiv w:val="1"/>
      <w:marLeft w:val="0"/>
      <w:marRight w:val="0"/>
      <w:marTop w:val="0"/>
      <w:marBottom w:val="0"/>
      <w:divBdr>
        <w:top w:val="none" w:sz="0" w:space="0" w:color="auto"/>
        <w:left w:val="none" w:sz="0" w:space="0" w:color="auto"/>
        <w:bottom w:val="none" w:sz="0" w:space="0" w:color="auto"/>
        <w:right w:val="none" w:sz="0" w:space="0" w:color="auto"/>
      </w:divBdr>
    </w:div>
    <w:div w:id="1743454861">
      <w:bodyDiv w:val="1"/>
      <w:marLeft w:val="0"/>
      <w:marRight w:val="0"/>
      <w:marTop w:val="0"/>
      <w:marBottom w:val="0"/>
      <w:divBdr>
        <w:top w:val="none" w:sz="0" w:space="0" w:color="auto"/>
        <w:left w:val="none" w:sz="0" w:space="0" w:color="auto"/>
        <w:bottom w:val="none" w:sz="0" w:space="0" w:color="auto"/>
        <w:right w:val="none" w:sz="0" w:space="0" w:color="auto"/>
      </w:divBdr>
    </w:div>
    <w:div w:id="1780292913">
      <w:bodyDiv w:val="1"/>
      <w:marLeft w:val="0"/>
      <w:marRight w:val="0"/>
      <w:marTop w:val="0"/>
      <w:marBottom w:val="0"/>
      <w:divBdr>
        <w:top w:val="none" w:sz="0" w:space="0" w:color="auto"/>
        <w:left w:val="none" w:sz="0" w:space="0" w:color="auto"/>
        <w:bottom w:val="none" w:sz="0" w:space="0" w:color="auto"/>
        <w:right w:val="none" w:sz="0" w:space="0" w:color="auto"/>
      </w:divBdr>
    </w:div>
    <w:div w:id="1819690647">
      <w:bodyDiv w:val="1"/>
      <w:marLeft w:val="0"/>
      <w:marRight w:val="0"/>
      <w:marTop w:val="0"/>
      <w:marBottom w:val="0"/>
      <w:divBdr>
        <w:top w:val="none" w:sz="0" w:space="0" w:color="auto"/>
        <w:left w:val="none" w:sz="0" w:space="0" w:color="auto"/>
        <w:bottom w:val="none" w:sz="0" w:space="0" w:color="auto"/>
        <w:right w:val="none" w:sz="0" w:space="0" w:color="auto"/>
      </w:divBdr>
    </w:div>
    <w:div w:id="1849716430">
      <w:bodyDiv w:val="1"/>
      <w:marLeft w:val="0"/>
      <w:marRight w:val="0"/>
      <w:marTop w:val="0"/>
      <w:marBottom w:val="0"/>
      <w:divBdr>
        <w:top w:val="none" w:sz="0" w:space="0" w:color="auto"/>
        <w:left w:val="none" w:sz="0" w:space="0" w:color="auto"/>
        <w:bottom w:val="none" w:sz="0" w:space="0" w:color="auto"/>
        <w:right w:val="none" w:sz="0" w:space="0" w:color="auto"/>
      </w:divBdr>
    </w:div>
    <w:div w:id="1877041708">
      <w:bodyDiv w:val="1"/>
      <w:marLeft w:val="0"/>
      <w:marRight w:val="0"/>
      <w:marTop w:val="0"/>
      <w:marBottom w:val="0"/>
      <w:divBdr>
        <w:top w:val="none" w:sz="0" w:space="0" w:color="auto"/>
        <w:left w:val="none" w:sz="0" w:space="0" w:color="auto"/>
        <w:bottom w:val="none" w:sz="0" w:space="0" w:color="auto"/>
        <w:right w:val="none" w:sz="0" w:space="0" w:color="auto"/>
      </w:divBdr>
    </w:div>
    <w:div w:id="2007971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E0B3E-2DA1-4D82-8E96-DAFBAB8B0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659</Words>
  <Characters>3825</Characters>
  <Application>Microsoft Office Word</Application>
  <DocSecurity>0</DocSecurity>
  <Lines>31</Lines>
  <Paragraphs>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4476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Biclea Diana</dc:creator>
  <cp:keywords>, docId:43968880A67EB96C8E1AEFF51558184D</cp:keywords>
  <dc:description/>
  <cp:lastModifiedBy>Maria Cristina</cp:lastModifiedBy>
  <cp:revision>12</cp:revision>
  <dcterms:created xsi:type="dcterms:W3CDTF">2023-06-26T11:34:00Z</dcterms:created>
  <dcterms:modified xsi:type="dcterms:W3CDTF">2023-07-05T10:32:00Z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a37d5c90-a56d-46b1-8ab6-70f0474ceb61</vt:lpwstr>
  </property>
</Properties>
</file>