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drawing>
          <wp:anchor allowOverlap="1" behindDoc="0" distB="0" distT="0" distL="114300" distR="114300" hidden="0" layoutInCell="1" locked="0" relativeHeight="0" simplePos="0">
            <wp:simplePos x="0" y="0"/>
            <wp:positionH relativeFrom="page">
              <wp:posOffset>92400</wp:posOffset>
            </wp:positionH>
            <wp:positionV relativeFrom="page">
              <wp:posOffset>576450</wp:posOffset>
            </wp:positionV>
            <wp:extent cx="7550557" cy="10670876"/>
            <wp:effectExtent b="0" l="0" r="0" t="0"/>
            <wp:wrapSquare wrapText="bothSides" distB="0" distT="0" distL="114300" distR="114300"/>
            <wp:docPr id="222"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7550557" cy="10670876"/>
                    </a:xfrm>
                    <a:prstGeom prst="rect"/>
                    <a:ln/>
                  </pic:spPr>
                </pic:pic>
              </a:graphicData>
            </a:graphic>
          </wp:anchor>
        </w:drawing>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685800</wp:posOffset>
                </wp:positionH>
                <wp:positionV relativeFrom="paragraph">
                  <wp:posOffset>4211320</wp:posOffset>
                </wp:positionV>
                <wp:extent cx="4416425" cy="673735"/>
                <wp:effectExtent b="0" l="0" r="0" t="0"/>
                <wp:wrapSquare wrapText="bothSides" distB="45720" distT="45720" distL="114300" distR="114300"/>
                <wp:docPr id="219" name=""/>
                <a:graphic>
                  <a:graphicData uri="http://schemas.microsoft.com/office/word/2010/wordprocessingShape">
                    <wps:wsp>
                      <wps:cNvSpPr/>
                      <wps:cNvPr id="3" name="Shape 3"/>
                      <wps:spPr>
                        <a:xfrm>
                          <a:off x="3142550" y="3447895"/>
                          <a:ext cx="4406900" cy="66421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ffff"/>
                                <w:sz w:val="72"/>
                                <w:vertAlign w:val="baseline"/>
                              </w:rPr>
                              <w:t xml:space="preserve">Mouse and Cheese</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685800</wp:posOffset>
                </wp:positionH>
                <wp:positionV relativeFrom="paragraph">
                  <wp:posOffset>4211320</wp:posOffset>
                </wp:positionV>
                <wp:extent cx="4416425" cy="673735"/>
                <wp:effectExtent b="0" l="0" r="0" t="0"/>
                <wp:wrapSquare wrapText="bothSides" distB="45720" distT="45720" distL="114300" distR="114300"/>
                <wp:docPr id="219"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4416425" cy="67373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1536700</wp:posOffset>
                </wp:positionH>
                <wp:positionV relativeFrom="paragraph">
                  <wp:posOffset>4922520</wp:posOffset>
                </wp:positionV>
                <wp:extent cx="2666365" cy="673735"/>
                <wp:effectExtent b="0" l="0" r="0" t="0"/>
                <wp:wrapSquare wrapText="bothSides" distB="45720" distT="45720" distL="114300" distR="114300"/>
                <wp:docPr id="218" name=""/>
                <a:graphic>
                  <a:graphicData uri="http://schemas.microsoft.com/office/word/2010/wordprocessingShape">
                    <wps:wsp>
                      <wps:cNvSpPr/>
                      <wps:cNvPr id="2" name="Shape 2"/>
                      <wps:spPr>
                        <a:xfrm>
                          <a:off x="4017580" y="3447895"/>
                          <a:ext cx="2656840" cy="66421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ffffff"/>
                                <w:sz w:val="28"/>
                                <w:vertAlign w:val="baseline"/>
                              </w:rPr>
                              <w:t xml:space="preserve">UL</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1536700</wp:posOffset>
                </wp:positionH>
                <wp:positionV relativeFrom="paragraph">
                  <wp:posOffset>4922520</wp:posOffset>
                </wp:positionV>
                <wp:extent cx="2666365" cy="673735"/>
                <wp:effectExtent b="0" l="0" r="0" t="0"/>
                <wp:wrapSquare wrapText="bothSides" distB="45720" distT="45720" distL="114300" distR="114300"/>
                <wp:docPr id="218"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2666365" cy="673735"/>
                        </a:xfrm>
                        <a:prstGeom prst="rect"/>
                        <a:ln/>
                      </pic:spPr>
                    </pic:pic>
                  </a:graphicData>
                </a:graphic>
              </wp:anchor>
            </w:drawing>
          </mc:Fallback>
        </mc:AlternateConten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595959"/>
          <w:sz w:val="24"/>
          <w:szCs w:val="24"/>
          <w:u w:val="none"/>
          <w:shd w:fill="auto" w:val="clear"/>
          <w:vertAlign w:val="baseline"/>
        </w:rPr>
      </w:pPr>
      <w:r w:rsidDel="00000000" w:rsidR="00000000" w:rsidRPr="00000000">
        <w:rPr>
          <w:rFonts w:ascii="Calibri" w:cs="Calibri" w:eastAsia="Calibri" w:hAnsi="Calibri"/>
          <w:b w:val="1"/>
          <w:i w:val="1"/>
          <w:smallCaps w:val="0"/>
          <w:strike w:val="0"/>
          <w:color w:val="56698f"/>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673418</wp:posOffset>
                </wp:positionH>
                <wp:positionV relativeFrom="page">
                  <wp:posOffset>1435418</wp:posOffset>
                </wp:positionV>
                <wp:extent cx="6393073" cy="2219325"/>
                <wp:effectExtent b="0" l="0" r="0" t="0"/>
                <wp:wrapNone/>
                <wp:docPr id="220" name=""/>
                <a:graphic>
                  <a:graphicData uri="http://schemas.microsoft.com/office/word/2010/wordprocessingShape">
                    <wps:wsp>
                      <wps:cNvSpPr/>
                      <wps:cNvPr id="4" name="Shape 4"/>
                      <wps:spPr>
                        <a:xfrm>
                          <a:off x="2154226" y="2675100"/>
                          <a:ext cx="6383548" cy="2209800"/>
                        </a:xfrm>
                        <a:prstGeom prst="roundRect">
                          <a:avLst>
                            <a:gd fmla="val 16667" name="adj"/>
                          </a:avLst>
                        </a:prstGeom>
                        <a:solidFill>
                          <a:srgbClr val="DDF7F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673418</wp:posOffset>
                </wp:positionH>
                <wp:positionV relativeFrom="page">
                  <wp:posOffset>1435418</wp:posOffset>
                </wp:positionV>
                <wp:extent cx="6393073" cy="2219325"/>
                <wp:effectExtent b="0" l="0" r="0" t="0"/>
                <wp:wrapNone/>
                <wp:docPr id="220"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6393073" cy="2219325"/>
                        </a:xfrm>
                        <a:prstGeom prst="rect"/>
                        <a:ln/>
                      </pic:spPr>
                    </pic:pic>
                  </a:graphicData>
                </a:graphic>
              </wp:anchor>
            </w:drawing>
          </mc:Fallback>
        </mc:AlternateContent>
      </w:r>
      <w:r w:rsidDel="00000000" w:rsidR="00000000" w:rsidRPr="00000000">
        <w:rPr>
          <w:rFonts w:ascii="Calibri" w:cs="Calibri" w:eastAsia="Calibri" w:hAnsi="Calibri"/>
          <w:b w:val="1"/>
          <w:i w:val="1"/>
          <w:smallCaps w:val="0"/>
          <w:strike w:val="0"/>
          <w:color w:val="56698f"/>
          <w:sz w:val="24"/>
          <w:szCs w:val="24"/>
          <w:u w:val="none"/>
          <w:shd w:fill="auto" w:val="clear"/>
          <w:vertAlign w:val="baseline"/>
          <w:rtl w:val="0"/>
        </w:rPr>
        <w:t xml:space="preserve">Scenario title/name of the game:</w:t>
      </w:r>
      <w:r w:rsidDel="00000000" w:rsidR="00000000" w:rsidRPr="00000000">
        <w:rPr>
          <w:rFonts w:ascii="Calibri" w:cs="Calibri" w:eastAsia="Calibri" w:hAnsi="Calibri"/>
          <w:b w:val="0"/>
          <w:i w:val="0"/>
          <w:smallCaps w:val="0"/>
          <w:strike w:val="0"/>
          <w:color w:val="595959"/>
          <w:sz w:val="24"/>
          <w:szCs w:val="24"/>
          <w:u w:val="none"/>
          <w:shd w:fill="auto" w:val="clear"/>
          <w:vertAlign w:val="baseline"/>
          <w:rtl w:val="0"/>
        </w:rPr>
        <w:t xml:space="preserve"> Mouse and Cheese</w:t>
      </w:r>
    </w:p>
    <w:p w:rsidR="00000000" w:rsidDel="00000000" w:rsidP="00000000" w:rsidRDefault="00000000" w:rsidRPr="00000000" w14:paraId="00000003">
      <w:pPr>
        <w:spacing w:after="240" w:lineRule="auto"/>
        <w:rPr>
          <w:rFonts w:ascii="Times New Roman" w:cs="Times New Roman" w:eastAsia="Times New Roman" w:hAnsi="Times New Roman"/>
          <w:b w:val="1"/>
          <w:color w:val="000000"/>
          <w:sz w:val="24"/>
          <w:szCs w:val="24"/>
        </w:rPr>
      </w:pPr>
      <w:r w:rsidDel="00000000" w:rsidR="00000000" w:rsidRPr="00000000">
        <w:rPr>
          <w:rFonts w:ascii="Calibri" w:cs="Calibri" w:eastAsia="Calibri" w:hAnsi="Calibri"/>
          <w:b w:val="1"/>
          <w:i w:val="1"/>
          <w:color w:val="56698f"/>
          <w:rtl w:val="0"/>
        </w:rPr>
        <w:t xml:space="preserve">Children’s age (primary school students):</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tl w:val="0"/>
        </w:rPr>
        <w:t xml:space="preserve">7-8 years old</w:t>
      </w:r>
      <w:r w:rsidDel="00000000" w:rsidR="00000000" w:rsidRPr="00000000">
        <w:rPr>
          <w:rtl w:val="0"/>
        </w:rPr>
      </w:r>
    </w:p>
    <w:p w:rsidR="00000000" w:rsidDel="00000000" w:rsidP="00000000" w:rsidRDefault="00000000" w:rsidRPr="00000000" w14:paraId="00000004">
      <w:pPr>
        <w:spacing w:after="240" w:lineRule="auto"/>
        <w:rPr>
          <w:rFonts w:ascii="Times New Roman" w:cs="Times New Roman" w:eastAsia="Times New Roman" w:hAnsi="Times New Roman"/>
          <w:b w:val="1"/>
          <w:color w:val="000000"/>
          <w:sz w:val="24"/>
          <w:szCs w:val="24"/>
        </w:rPr>
      </w:pPr>
      <w:r w:rsidDel="00000000" w:rsidR="00000000" w:rsidRPr="00000000">
        <w:rPr>
          <w:rFonts w:ascii="Calibri" w:cs="Calibri" w:eastAsia="Calibri" w:hAnsi="Calibri"/>
          <w:b w:val="1"/>
          <w:i w:val="1"/>
          <w:color w:val="56698f"/>
          <w:rtl w:val="0"/>
        </w:rPr>
        <w:t xml:space="preserve">Time needed:</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tl w:val="0"/>
        </w:rPr>
        <w:t xml:space="preserve">15 minutes</w:t>
      </w:r>
      <w:r w:rsidDel="00000000" w:rsidR="00000000" w:rsidRPr="00000000">
        <w:rPr>
          <w:rtl w:val="0"/>
        </w:rPr>
      </w:r>
    </w:p>
    <w:p w:rsidR="00000000" w:rsidDel="00000000" w:rsidP="00000000" w:rsidRDefault="00000000" w:rsidRPr="00000000" w14:paraId="00000005">
      <w:pPr>
        <w:spacing w:after="240" w:lineRule="auto"/>
        <w:rPr/>
      </w:pPr>
      <w:r w:rsidDel="00000000" w:rsidR="00000000" w:rsidRPr="00000000">
        <w:rPr>
          <w:rFonts w:ascii="Calibri" w:cs="Calibri" w:eastAsia="Calibri" w:hAnsi="Calibri"/>
          <w:b w:val="1"/>
          <w:i w:val="1"/>
          <w:color w:val="56698f"/>
          <w:rtl w:val="0"/>
        </w:rPr>
        <w:t xml:space="preserve">Content/Subject:</w:t>
      </w:r>
      <w:r w:rsidDel="00000000" w:rsidR="00000000" w:rsidRPr="00000000">
        <w:rPr>
          <w:rtl w:val="0"/>
        </w:rPr>
        <w:t xml:space="preserve"> Spatial Orientations and Numbers</w:t>
      </w:r>
    </w:p>
    <w:p w:rsidR="00000000" w:rsidDel="00000000" w:rsidP="00000000" w:rsidRDefault="00000000" w:rsidRPr="00000000" w14:paraId="00000006">
      <w:pPr>
        <w:spacing w:after="240" w:lineRule="auto"/>
        <w:rPr>
          <w:rFonts w:ascii="Times New Roman" w:cs="Times New Roman" w:eastAsia="Times New Roman" w:hAnsi="Times New Roman"/>
          <w:b w:val="1"/>
          <w:color w:val="000000"/>
          <w:sz w:val="24"/>
          <w:szCs w:val="24"/>
        </w:rPr>
      </w:pPr>
      <w:r w:rsidDel="00000000" w:rsidR="00000000" w:rsidRPr="00000000">
        <w:rPr>
          <w:rFonts w:ascii="Calibri" w:cs="Calibri" w:eastAsia="Calibri" w:hAnsi="Calibri"/>
          <w:b w:val="1"/>
          <w:i w:val="1"/>
          <w:color w:val="56698f"/>
          <w:rtl w:val="0"/>
        </w:rPr>
        <w:t xml:space="preserve">Aim of the activity:</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tl w:val="0"/>
        </w:rPr>
        <w:t xml:space="preserve">Plan, write down and complete a 3-5 step algorithm to move around the playing area using the words "right"/"left"/"up"/"down". Explains how to move differently, what changes if the steps are different. Determines the number of objects and counts forwards, backwards within 10; Check the result of the steps</w:t>
      </w:r>
      <w:r w:rsidDel="00000000" w:rsidR="00000000" w:rsidRPr="00000000">
        <w:rPr>
          <w:rtl w:val="0"/>
        </w:rPr>
      </w:r>
    </w:p>
    <w:p w:rsidR="00000000" w:rsidDel="00000000" w:rsidP="00000000" w:rsidRDefault="00000000" w:rsidRPr="00000000" w14:paraId="00000007">
      <w:pPr>
        <w:pStyle w:val="Heading1"/>
        <w:rPr/>
      </w:pPr>
      <w:r w:rsidDel="00000000" w:rsidR="00000000" w:rsidRPr="00000000">
        <w:rPr>
          <w:rtl w:val="0"/>
        </w:rPr>
      </w:r>
    </w:p>
    <w:p w:rsidR="00000000" w:rsidDel="00000000" w:rsidP="00000000" w:rsidRDefault="00000000" w:rsidRPr="00000000" w14:paraId="00000008">
      <w:pPr>
        <w:pStyle w:val="Heading1"/>
        <w:rPr/>
      </w:pPr>
      <w:r w:rsidDel="00000000" w:rsidR="00000000" w:rsidRPr="00000000">
        <w:rPr>
          <w:rtl w:val="0"/>
        </w:rPr>
        <w:t xml:space="preserve">Introduction</w:t>
      </w:r>
    </w:p>
    <w:p w:rsidR="00000000" w:rsidDel="00000000" w:rsidP="00000000" w:rsidRDefault="00000000" w:rsidRPr="00000000" w14:paraId="00000009">
      <w:pPr>
        <w:rPr/>
      </w:pPr>
      <w:r w:rsidDel="00000000" w:rsidR="00000000" w:rsidRPr="00000000">
        <w:rPr>
          <w:rtl w:val="0"/>
        </w:rPr>
        <w:t xml:space="preserve">This game aims to develop Spatial Orientation skills by educational robot. The story of the game, appropriated for the students age, will take them in a scenario where they can help mouse to get a piece of cheese by using their knowledge!</w:t>
      </w:r>
    </w:p>
    <w:p w:rsidR="00000000" w:rsidDel="00000000" w:rsidP="00000000" w:rsidRDefault="00000000" w:rsidRPr="00000000" w14:paraId="0000000A">
      <w:pPr>
        <w:pStyle w:val="Heading2"/>
        <w:rPr/>
      </w:pPr>
      <w:r w:rsidDel="00000000" w:rsidR="00000000" w:rsidRPr="00000000">
        <w:rPr>
          <w:rtl w:val="0"/>
        </w:rPr>
        <w:t xml:space="preserve">Resources:</w:t>
      </w:r>
    </w:p>
    <w:p w:rsidR="00000000" w:rsidDel="00000000" w:rsidP="00000000" w:rsidRDefault="00000000" w:rsidRPr="00000000" w14:paraId="0000000B">
      <w:pPr>
        <w:rPr/>
      </w:pPr>
      <w:r w:rsidDel="00000000" w:rsidR="00000000" w:rsidRPr="00000000">
        <w:rPr>
          <w:rFonts w:ascii="Calibri" w:cs="Calibri" w:eastAsia="Calibri" w:hAnsi="Calibri"/>
          <w:b w:val="1"/>
          <w:i w:val="1"/>
          <w:color w:val="56698f"/>
          <w:rtl w:val="0"/>
        </w:rPr>
        <w:t xml:space="preserve">Learning Resources Code &amp; programmable robot</w:t>
      </w:r>
      <w:r w:rsidDel="00000000" w:rsidR="00000000" w:rsidRPr="00000000">
        <w:rPr>
          <w:rtl w:val="0"/>
        </w:rPr>
        <w:t xml:space="preserve"> </w:t>
      </w:r>
    </w:p>
    <w:p w:rsidR="00000000" w:rsidDel="00000000" w:rsidP="00000000" w:rsidRDefault="00000000" w:rsidRPr="00000000" w14:paraId="0000000C">
      <w:pPr>
        <w:rPr>
          <w:color w:val="56698f"/>
        </w:rPr>
      </w:pPr>
      <w:r w:rsidDel="00000000" w:rsidR="00000000" w:rsidRPr="00000000">
        <w:rPr>
          <w:rFonts w:ascii="Calibri" w:cs="Calibri" w:eastAsia="Calibri" w:hAnsi="Calibri"/>
          <w:b w:val="1"/>
          <w:i w:val="1"/>
          <w:color w:val="56698f"/>
          <w:rtl w:val="0"/>
        </w:rPr>
        <w:t xml:space="preserve">Cheese toy, arrow cards</w:t>
      </w:r>
      <w:r w:rsidDel="00000000" w:rsidR="00000000" w:rsidRPr="00000000">
        <w:rPr>
          <w:color w:val="56698f"/>
          <w:rtl w:val="0"/>
        </w:rPr>
        <w:t xml:space="preserve"> </w:t>
      </w:r>
    </w:p>
    <w:p w:rsidR="00000000" w:rsidDel="00000000" w:rsidP="00000000" w:rsidRDefault="00000000" w:rsidRPr="00000000" w14:paraId="0000000D">
      <w:pPr>
        <w:pStyle w:val="Heading1"/>
        <w:rPr/>
      </w:pPr>
      <w:r w:rsidDel="00000000" w:rsidR="00000000" w:rsidRPr="00000000">
        <w:rPr>
          <w:rtl w:val="0"/>
        </w:rPr>
        <w:t xml:space="preserve">A detailed description of the scenario</w:t>
      </w:r>
    </w:p>
    <w:p w:rsidR="00000000" w:rsidDel="00000000" w:rsidP="00000000" w:rsidRDefault="00000000" w:rsidRPr="00000000" w14:paraId="0000000E">
      <w:pPr>
        <w:rPr/>
      </w:pPr>
      <w:r w:rsidDel="00000000" w:rsidR="00000000" w:rsidRPr="00000000">
        <w:rPr>
          <w:rtl w:val="0"/>
        </w:rPr>
        <w:t xml:space="preserve">All day long, the little mouse dreams of a delicious piece of cheese. She went looking for it. On the way, the mouse spotted a magic field with a big piece of cheese. To get to the cheese, the mouse had to solve a problem: figure out the best direction to go and figure out how many steps to walk to get to the piece of cheese. Help the mouse get the cheese and bite into it!</w:t>
      </w:r>
    </w:p>
    <w:p w:rsidR="00000000" w:rsidDel="00000000" w:rsidP="00000000" w:rsidRDefault="00000000" w:rsidRPr="00000000" w14:paraId="0000000F">
      <w:pPr>
        <w:pStyle w:val="Heading1"/>
        <w:rPr/>
      </w:pPr>
      <w:r w:rsidDel="00000000" w:rsidR="00000000" w:rsidRPr="00000000">
        <w:rPr>
          <w:rtl w:val="0"/>
        </w:rPr>
        <w:t xml:space="preserve">Steps</w:t>
      </w:r>
    </w:p>
    <w:p w:rsidR="00000000" w:rsidDel="00000000" w:rsidP="00000000" w:rsidRDefault="00000000" w:rsidRPr="00000000" w14:paraId="0000001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Decide together what arrows do you need to get a cheese </w:t>
      </w:r>
    </w:p>
    <w:p w:rsidR="00000000" w:rsidDel="00000000" w:rsidP="00000000" w:rsidRDefault="00000000" w:rsidRPr="00000000" w14:paraId="0000001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Decide together how many steps do you need to get a cheese as a goal of path</w:t>
      </w:r>
    </w:p>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Make a mental map of the path to collect the first piece of cheese</w:t>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Programme the robot (or put the arrows in the right order). Press start!</w:t>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Collect the cheese. </w:t>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Calibri" w:cs="Calibri" w:eastAsia="Calibri" w:hAnsi="Calibri"/>
          <w:b w:val="1"/>
          <w:i w:val="0"/>
          <w:smallCaps w:val="1"/>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Feed the mouse!</w:t>
      </w: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pStyle w:val="Heading1"/>
        <w:rPr/>
      </w:pPr>
      <w:r w:rsidDel="00000000" w:rsidR="00000000" w:rsidRPr="00000000">
        <w:rPr>
          <w:rtl w:val="0"/>
        </w:rPr>
        <w:t xml:space="preserve">Tips and tricks for the teacher</w:t>
      </w:r>
    </w:p>
    <w:p w:rsidR="00000000" w:rsidDel="00000000" w:rsidP="00000000" w:rsidRDefault="00000000" w:rsidRPr="00000000" w14:paraId="00000018">
      <w:pPr>
        <w:ind w:left="360" w:firstLine="0"/>
        <w:rPr/>
      </w:pPr>
      <w:r w:rsidDel="00000000" w:rsidR="00000000" w:rsidRPr="00000000">
        <w:rPr>
          <w:rtl w:val="0"/>
        </w:rPr>
        <w:t xml:space="preserve">Create play board for Mouse Robot together!</w:t>
      </w:r>
    </w:p>
    <w:p w:rsidR="00000000" w:rsidDel="00000000" w:rsidP="00000000" w:rsidRDefault="00000000" w:rsidRPr="00000000" w14:paraId="00000019">
      <w:pPr>
        <w:ind w:left="360" w:firstLine="0"/>
        <w:rPr/>
      </w:pPr>
      <w:r w:rsidDel="00000000" w:rsidR="00000000" w:rsidRPr="00000000">
        <w:rPr>
          <w:rtl w:val="0"/>
        </w:rPr>
        <w:t xml:space="preserve">Encourage children to speak out loudly when they think!</w:t>
      </w:r>
    </w:p>
    <w:p w:rsidR="00000000" w:rsidDel="00000000" w:rsidP="00000000" w:rsidRDefault="00000000" w:rsidRPr="00000000" w14:paraId="0000001A">
      <w:pPr>
        <w:ind w:left="360" w:firstLine="0"/>
        <w:rPr/>
      </w:pPr>
      <w:r w:rsidDel="00000000" w:rsidR="00000000" w:rsidRPr="00000000">
        <w:rPr>
          <w:rtl w:val="0"/>
        </w:rPr>
        <w:t xml:space="preserve">Change the starting place of collecting the cheese, if you wish to add challenge for each participant! </w:t>
      </w:r>
    </w:p>
    <w:p w:rsidR="00000000" w:rsidDel="00000000" w:rsidP="00000000" w:rsidRDefault="00000000" w:rsidRPr="00000000" w14:paraId="0000001B">
      <w:pPr>
        <w:ind w:left="360" w:firstLine="0"/>
        <w:rPr/>
      </w:pPr>
      <w:r w:rsidDel="00000000" w:rsidR="00000000" w:rsidRPr="00000000">
        <w:rPr>
          <w:rtl w:val="0"/>
        </w:rPr>
        <w:t xml:space="preserve">Let children make mistakes. Trying again and discovering the error is part of the game</w:t>
      </w:r>
    </w:p>
    <w:p w:rsidR="00000000" w:rsidDel="00000000" w:rsidP="00000000" w:rsidRDefault="00000000" w:rsidRPr="00000000" w14:paraId="0000001C">
      <w:pPr>
        <w:ind w:left="360" w:firstLine="0"/>
        <w:rPr/>
      </w:pPr>
      <w:r w:rsidDel="00000000" w:rsidR="00000000" w:rsidRPr="00000000">
        <w:rPr>
          <w:rtl w:val="0"/>
        </w:rPr>
        <w:t xml:space="preserve">Start with the pallet and the path created! </w:t>
      </w:r>
    </w:p>
    <w:p w:rsidR="00000000" w:rsidDel="00000000" w:rsidP="00000000" w:rsidRDefault="00000000" w:rsidRPr="00000000" w14:paraId="0000001D">
      <w:pPr>
        <w:ind w:left="360" w:firstLine="0"/>
        <w:rPr/>
      </w:pPr>
      <w:r w:rsidDel="00000000" w:rsidR="00000000" w:rsidRPr="00000000">
        <w:rPr>
          <w:rtl w:val="0"/>
        </w:rPr>
        <w:t xml:space="preserve">It is important to plan the goal ''cheese''. </w:t>
      </w:r>
    </w:p>
    <w:p w:rsidR="00000000" w:rsidDel="00000000" w:rsidP="00000000" w:rsidRDefault="00000000" w:rsidRPr="00000000" w14:paraId="0000001E">
      <w:pPr>
        <w:ind w:left="360" w:firstLine="0"/>
        <w:rPr/>
      </w:pPr>
      <w:r w:rsidDel="00000000" w:rsidR="00000000" w:rsidRPr="00000000">
        <w:rPr>
          <w:rtl w:val="0"/>
        </w:rPr>
        <w:t xml:space="preserve">Both barriers and cards should be used.</w:t>
      </w:r>
    </w:p>
    <w:p w:rsidR="00000000" w:rsidDel="00000000" w:rsidP="00000000" w:rsidRDefault="00000000" w:rsidRPr="00000000" w14:paraId="0000001F">
      <w:pPr>
        <w:ind w:left="360" w:firstLine="0"/>
        <w:rPr/>
      </w:pPr>
      <w:r w:rsidDel="00000000" w:rsidR="00000000" w:rsidRPr="00000000">
        <w:rPr>
          <w:rtl w:val="0"/>
        </w:rPr>
        <w:t xml:space="preserve">In each situation, the mouse path to the goal should be programmed. </w:t>
      </w:r>
    </w:p>
    <w:p w:rsidR="00000000" w:rsidDel="00000000" w:rsidP="00000000" w:rsidRDefault="00000000" w:rsidRPr="00000000" w14:paraId="00000020">
      <w:pPr>
        <w:ind w:left="360" w:firstLine="0"/>
        <w:rPr/>
      </w:pPr>
      <w:r w:rsidDel="00000000" w:rsidR="00000000" w:rsidRPr="00000000">
        <w:rPr>
          <w:rtl w:val="0"/>
        </w:rPr>
        <w:t xml:space="preserve">Play out situations predicting how the mouse will go if there is a barrier in front of it.</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pStyle w:val="Heading1"/>
        <w:rPr/>
      </w:pPr>
      <w:r w:rsidDel="00000000" w:rsidR="00000000" w:rsidRPr="00000000">
        <w:rPr>
          <w:rtl w:val="0"/>
        </w:rPr>
        <w:t xml:space="preserve">Variants of the scenario/the game  </w:t>
      </w:r>
    </w:p>
    <w:p w:rsidR="00000000" w:rsidDel="00000000" w:rsidP="00000000" w:rsidRDefault="00000000" w:rsidRPr="00000000" w14:paraId="00000024">
      <w:pPr>
        <w:rPr/>
      </w:pPr>
      <w:r w:rsidDel="00000000" w:rsidR="00000000" w:rsidRPr="00000000">
        <w:rPr>
          <w:rtl w:val="0"/>
        </w:rPr>
        <w:t xml:space="preserve">Students can work out task form textbook (see Figure 1)</w:t>
      </w:r>
    </w:p>
    <w:p w:rsidR="00000000" w:rsidDel="00000000" w:rsidP="00000000" w:rsidRDefault="00000000" w:rsidRPr="00000000" w14:paraId="00000025">
      <w:pPr>
        <w:spacing w:after="0" w:line="276" w:lineRule="auto"/>
        <w:jc w:val="both"/>
        <w:rPr>
          <w:rFonts w:ascii="Times New Roman" w:cs="Times New Roman" w:eastAsia="Times New Roman" w:hAnsi="Times New Roman"/>
          <w:color w:val="000000"/>
          <w:sz w:val="24"/>
          <w:szCs w:val="24"/>
        </w:rPr>
      </w:pPr>
      <w:r w:rsidDel="00000000" w:rsidR="00000000" w:rsidRPr="00000000">
        <w:rPr>
          <w:rtl w:val="0"/>
        </w:rPr>
      </w:r>
    </w:p>
    <w:tbl>
      <w:tblPr>
        <w:tblStyle w:val="Table1"/>
        <w:tblW w:w="90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530"/>
        <w:gridCol w:w="4530"/>
        <w:tblGridChange w:id="0">
          <w:tblGrid>
            <w:gridCol w:w="4530"/>
            <w:gridCol w:w="4530"/>
          </w:tblGrid>
        </w:tblGridChange>
      </w:tblGrid>
      <w:tr>
        <w:trPr>
          <w:cantSplit w:val="0"/>
          <w:tblHeader w:val="0"/>
        </w:trPr>
        <w:tc>
          <w:tcPr/>
          <w:p w:rsidR="00000000" w:rsidDel="00000000" w:rsidP="00000000" w:rsidRDefault="00000000" w:rsidRPr="00000000" w14:paraId="00000026">
            <w:pPr>
              <w:spacing w:line="276" w:lineRule="auto"/>
              <w:jc w:val="both"/>
              <w:rPr>
                <w:rFonts w:ascii="Calibri" w:cs="Calibri" w:eastAsia="Calibri" w:hAnsi="Calibri"/>
                <w:i w:val="1"/>
                <w:sz w:val="22"/>
                <w:szCs w:val="22"/>
              </w:rPr>
            </w:pPr>
            <w:r w:rsidDel="00000000" w:rsidR="00000000" w:rsidRPr="00000000">
              <w:rPr>
                <w:rFonts w:ascii="Calibri" w:cs="Calibri" w:eastAsia="Calibri" w:hAnsi="Calibri"/>
              </w:rPr>
              <w:drawing>
                <wp:inline distB="0" distT="0" distL="0" distR="0">
                  <wp:extent cx="2491740" cy="2278380"/>
                  <wp:effectExtent b="0" l="0" r="0" t="0"/>
                  <wp:docPr id="223" name="image5.png"/>
                  <a:graphic>
                    <a:graphicData uri="http://schemas.openxmlformats.org/drawingml/2006/picture">
                      <pic:pic>
                        <pic:nvPicPr>
                          <pic:cNvPr id="0" name="image5.png"/>
                          <pic:cNvPicPr preferRelativeResize="0"/>
                        </pic:nvPicPr>
                        <pic:blipFill>
                          <a:blip r:embed="rId11"/>
                          <a:srcRect b="8271" l="36383" r="20353" t="21403"/>
                          <a:stretch>
                            <a:fillRect/>
                          </a:stretch>
                        </pic:blipFill>
                        <pic:spPr>
                          <a:xfrm>
                            <a:off x="0" y="0"/>
                            <a:ext cx="2491740" cy="227838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spacing w:line="276" w:lineRule="auto"/>
              <w:jc w:val="both"/>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028">
            <w:pPr>
              <w:spacing w:line="276" w:lineRule="auto"/>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Pay attention and watch! Count! Answer the questions!</w:t>
            </w:r>
          </w:p>
          <w:p w:rsidR="00000000" w:rsidDel="00000000" w:rsidP="00000000" w:rsidRDefault="00000000" w:rsidRPr="00000000" w14:paraId="00000029">
            <w:pPr>
              <w:spacing w:line="276" w:lineRule="auto"/>
              <w:jc w:val="both"/>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A hobby of mice is to ride trains!</w:t>
            </w:r>
          </w:p>
          <w:p w:rsidR="00000000" w:rsidDel="00000000" w:rsidP="00000000" w:rsidRDefault="00000000" w:rsidRPr="00000000" w14:paraId="0000002A">
            <w:pPr>
              <w:spacing w:line="276"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How many coaches in total?</w:t>
            </w:r>
          </w:p>
          <w:p w:rsidR="00000000" w:rsidDel="00000000" w:rsidP="00000000" w:rsidRDefault="00000000" w:rsidRPr="00000000" w14:paraId="0000002B">
            <w:pPr>
              <w:spacing w:line="276"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How many mice in total?</w:t>
            </w:r>
          </w:p>
          <w:p w:rsidR="00000000" w:rsidDel="00000000" w:rsidP="00000000" w:rsidRDefault="00000000" w:rsidRPr="00000000" w14:paraId="0000002C">
            <w:pPr>
              <w:spacing w:line="276"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How many coaches have 2 mice? Which ones?</w:t>
            </w:r>
          </w:p>
          <w:p w:rsidR="00000000" w:rsidDel="00000000" w:rsidP="00000000" w:rsidRDefault="00000000" w:rsidRPr="00000000" w14:paraId="0000002D">
            <w:pPr>
              <w:spacing w:line="276"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How many carriages have 3 mice? Which ones?</w:t>
            </w:r>
          </w:p>
          <w:p w:rsidR="00000000" w:rsidDel="00000000" w:rsidP="00000000" w:rsidRDefault="00000000" w:rsidRPr="00000000" w14:paraId="0000002E">
            <w:pPr>
              <w:spacing w:line="276"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How many mice are in odd-numbered carriages?</w:t>
            </w:r>
          </w:p>
          <w:p w:rsidR="00000000" w:rsidDel="00000000" w:rsidP="00000000" w:rsidRDefault="00000000" w:rsidRPr="00000000" w14:paraId="0000002F">
            <w:pPr>
              <w:spacing w:line="276" w:lineRule="auto"/>
              <w:jc w:val="both"/>
              <w:rPr>
                <w:rFonts w:ascii="Calibri" w:cs="Calibri" w:eastAsia="Calibri" w:hAnsi="Calibri"/>
                <w:i w:val="1"/>
                <w:sz w:val="22"/>
                <w:szCs w:val="22"/>
              </w:rPr>
            </w:pPr>
            <w:r w:rsidDel="00000000" w:rsidR="00000000" w:rsidRPr="00000000">
              <w:rPr>
                <w:rFonts w:ascii="Calibri" w:cs="Calibri" w:eastAsia="Calibri" w:hAnsi="Calibri"/>
                <w:sz w:val="22"/>
                <w:szCs w:val="22"/>
                <w:rtl w:val="0"/>
              </w:rPr>
              <w:t xml:space="preserve">Figure out 3 more questions! Answer them!</w:t>
            </w:r>
            <w:r w:rsidDel="00000000" w:rsidR="00000000" w:rsidRPr="00000000">
              <w:rPr>
                <w:rtl w:val="0"/>
              </w:rPr>
            </w:r>
          </w:p>
        </w:tc>
      </w:tr>
      <w:tr>
        <w:trPr>
          <w:cantSplit w:val="0"/>
          <w:tblHeader w:val="0"/>
        </w:trPr>
        <w:tc>
          <w:tcPr>
            <w:gridSpan w:val="2"/>
          </w:tcPr>
          <w:p w:rsidR="00000000" w:rsidDel="00000000" w:rsidP="00000000" w:rsidRDefault="00000000" w:rsidRPr="00000000" w14:paraId="00000030">
            <w:pPr>
              <w:spacing w:line="276" w:lineRule="auto"/>
              <w:jc w:val="center"/>
              <w:rPr>
                <w:rFonts w:ascii="Calibri" w:cs="Calibri" w:eastAsia="Calibri" w:hAnsi="Calibri"/>
                <w:b w:val="1"/>
                <w:sz w:val="22"/>
                <w:szCs w:val="22"/>
              </w:rPr>
            </w:pPr>
            <w:r w:rsidDel="00000000" w:rsidR="00000000" w:rsidRPr="00000000">
              <w:rPr>
                <w:rFonts w:ascii="Calibri" w:cs="Calibri" w:eastAsia="Calibri" w:hAnsi="Calibri"/>
                <w:b w:val="1"/>
                <w:i w:val="1"/>
                <w:color w:val="56698f"/>
                <w:sz w:val="22"/>
                <w:szCs w:val="22"/>
                <w:rtl w:val="0"/>
              </w:rPr>
              <w:t xml:space="preserve">Figure 1 Task</w:t>
            </w:r>
            <w:r w:rsidDel="00000000" w:rsidR="00000000" w:rsidRPr="00000000">
              <w:rPr>
                <w:rFonts w:ascii="Calibri" w:cs="Calibri" w:eastAsia="Calibri" w:hAnsi="Calibri"/>
                <w:b w:val="1"/>
                <w:color w:val="56698f"/>
                <w:sz w:val="22"/>
                <w:szCs w:val="22"/>
                <w:rtl w:val="0"/>
              </w:rPr>
              <w:t xml:space="preserve"> </w:t>
            </w:r>
            <w:r w:rsidDel="00000000" w:rsidR="00000000" w:rsidRPr="00000000">
              <w:rPr>
                <w:rFonts w:ascii="Calibri" w:cs="Calibri" w:eastAsia="Calibri" w:hAnsi="Calibri"/>
                <w:sz w:val="22"/>
                <w:szCs w:val="22"/>
                <w:rtl w:val="0"/>
              </w:rPr>
              <w:t xml:space="preserve">(Anspoka, Birzgale, Dzērve, Helmane, Leite, 2011)</w:t>
            </w:r>
            <w:r w:rsidDel="00000000" w:rsidR="00000000" w:rsidRPr="00000000">
              <w:rPr>
                <w:rtl w:val="0"/>
              </w:rPr>
            </w:r>
          </w:p>
        </w:tc>
      </w:tr>
    </w:tbl>
    <w:p w:rsidR="00000000" w:rsidDel="00000000" w:rsidP="00000000" w:rsidRDefault="00000000" w:rsidRPr="00000000" w14:paraId="00000032">
      <w:pPr>
        <w:spacing w:line="276" w:lineRule="auto"/>
        <w:jc w:val="both"/>
        <w:rPr>
          <w:rFonts w:ascii="Calibri" w:cs="Calibri" w:eastAsia="Calibri" w:hAnsi="Calibri"/>
          <w:i w:val="1"/>
        </w:rPr>
      </w:pPr>
      <w:r w:rsidDel="00000000" w:rsidR="00000000" w:rsidRPr="00000000">
        <w:rPr>
          <w:rtl w:val="0"/>
        </w:rPr>
      </w:r>
    </w:p>
    <w:p w:rsidR="00000000" w:rsidDel="00000000" w:rsidP="00000000" w:rsidRDefault="00000000" w:rsidRPr="00000000" w14:paraId="00000033">
      <w:pPr>
        <w:rPr>
          <w:rFonts w:ascii="Calibri" w:cs="Calibri" w:eastAsia="Calibri" w:hAnsi="Calibri"/>
          <w:b w:val="1"/>
          <w:color w:val="56698f"/>
        </w:rPr>
      </w:pPr>
      <w:r w:rsidDel="00000000" w:rsidR="00000000" w:rsidRPr="00000000">
        <w:rPr>
          <w:rFonts w:ascii="Calibri" w:cs="Calibri" w:eastAsia="Calibri" w:hAnsi="Calibri"/>
          <w:b w:val="1"/>
          <w:color w:val="56698f"/>
          <w:rtl w:val="0"/>
        </w:rPr>
        <w:t xml:space="preserve">Literature:</w:t>
      </w:r>
    </w:p>
    <w:p w:rsidR="00000000" w:rsidDel="00000000" w:rsidP="00000000" w:rsidRDefault="00000000" w:rsidRPr="00000000" w14:paraId="00000034">
      <w:pPr>
        <w:rPr>
          <w:rFonts w:ascii="Calibri" w:cs="Calibri" w:eastAsia="Calibri" w:hAnsi="Calibri"/>
        </w:rPr>
      </w:pPr>
      <w:r w:rsidDel="00000000" w:rsidR="00000000" w:rsidRPr="00000000">
        <w:rPr>
          <w:rFonts w:ascii="Calibri" w:cs="Calibri" w:eastAsia="Calibri" w:hAnsi="Calibri"/>
          <w:rtl w:val="0"/>
        </w:rPr>
        <w:t xml:space="preserve">Anspoka, Z., Birzgale, E., Dzērve, I., Helmane, I., Leite, I. (2011). Sākam mācīties! Otrā grāmata. Lielvārds (in Latvian).   </w:t>
      </w:r>
    </w:p>
    <w:sectPr>
      <w:headerReference r:id="rId12" w:type="default"/>
      <w:pgSz w:h="16838" w:w="11906" w:orient="portrait"/>
      <w:pgMar w:bottom="1418" w:top="872" w:left="1418" w:right="1418" w:header="824"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Pr>
      <w:drawing>
        <wp:anchor allowOverlap="1" behindDoc="0" distB="0" distT="0" distL="114300" distR="114300" hidden="0" layoutInCell="1" locked="0" relativeHeight="0" simplePos="0">
          <wp:simplePos x="0" y="0"/>
          <wp:positionH relativeFrom="page">
            <wp:posOffset>25877</wp:posOffset>
          </wp:positionH>
          <wp:positionV relativeFrom="page">
            <wp:posOffset>43131</wp:posOffset>
          </wp:positionV>
          <wp:extent cx="7429964" cy="1310688"/>
          <wp:effectExtent b="0" l="0" r="0" t="0"/>
          <wp:wrapSquare wrapText="bothSides" distB="0" distT="0" distL="114300" distR="114300"/>
          <wp:docPr id="22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429964" cy="1310688"/>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color w:val="595959"/>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300" w:lineRule="auto"/>
      <w:jc w:val="center"/>
    </w:pPr>
    <w:rPr>
      <w:b w:val="1"/>
      <w:smallCaps w:val="1"/>
      <w:color w:val="1399b1"/>
      <w:sz w:val="28"/>
      <w:szCs w:val="28"/>
    </w:rPr>
  </w:style>
  <w:style w:type="paragraph" w:styleId="Heading2">
    <w:name w:val="heading 2"/>
    <w:basedOn w:val="Normal"/>
    <w:next w:val="Normal"/>
    <w:pPr>
      <w:keepNext w:val="1"/>
      <w:keepLines w:val="1"/>
      <w:spacing w:after="100" w:before="240" w:lineRule="auto"/>
    </w:pPr>
    <w:rPr>
      <w:b w:val="1"/>
      <w:color w:val="56698f"/>
      <w:sz w:val="28"/>
      <w:szCs w:val="28"/>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jc w:val="center"/>
    </w:pPr>
    <w:rPr>
      <w:b w:val="1"/>
      <w:color w:val="ffffff"/>
      <w:sz w:val="72"/>
      <w:szCs w:val="72"/>
    </w:rPr>
  </w:style>
  <w:style w:type="paragraph" w:styleId="Normal" w:default="1">
    <w:name w:val="Normal"/>
    <w:qFormat w:val="1"/>
    <w:rsid w:val="00CB40A4"/>
    <w:rPr>
      <w:color w:val="595959" w:themeColor="text1" w:themeTint="0000A6"/>
    </w:rPr>
  </w:style>
  <w:style w:type="paragraph" w:styleId="Titlu1">
    <w:name w:val="heading 1"/>
    <w:basedOn w:val="Normal"/>
    <w:next w:val="Normal"/>
    <w:link w:val="Titlu1Caracter"/>
    <w:uiPriority w:val="9"/>
    <w:qFormat w:val="1"/>
    <w:rsid w:val="002A624A"/>
    <w:pPr>
      <w:keepNext w:val="1"/>
      <w:keepLines w:val="1"/>
      <w:spacing w:before="300"/>
      <w:jc w:val="center"/>
      <w:outlineLvl w:val="0"/>
    </w:pPr>
    <w:rPr>
      <w:rFonts w:cstheme="majorBidi" w:eastAsiaTheme="majorEastAsia"/>
      <w:b w:val="1"/>
      <w:caps w:val="1"/>
      <w:color w:val="1399b1"/>
      <w:sz w:val="28"/>
      <w:szCs w:val="32"/>
    </w:rPr>
  </w:style>
  <w:style w:type="paragraph" w:styleId="Titlu2">
    <w:name w:val="heading 2"/>
    <w:basedOn w:val="Normal"/>
    <w:next w:val="Normal"/>
    <w:link w:val="Titlu2Caracter"/>
    <w:uiPriority w:val="9"/>
    <w:unhideWhenUsed w:val="1"/>
    <w:qFormat w:val="1"/>
    <w:rsid w:val="002A624A"/>
    <w:pPr>
      <w:keepNext w:val="1"/>
      <w:keepLines w:val="1"/>
      <w:spacing w:after="100" w:before="240"/>
      <w:outlineLvl w:val="1"/>
    </w:pPr>
    <w:rPr>
      <w:rFonts w:cstheme="majorBidi" w:eastAsiaTheme="majorEastAsia"/>
      <w:b w:val="1"/>
      <w:color w:val="56698f"/>
      <w:sz w:val="28"/>
      <w:szCs w:val="26"/>
    </w:rPr>
  </w:style>
  <w:style w:type="character" w:styleId="Fontdeparagrafimplicit" w:default="1">
    <w:name w:val="Default Paragraph Font"/>
    <w:uiPriority w:val="1"/>
    <w:semiHidden w:val="1"/>
    <w:unhideWhenUsed w:val="1"/>
  </w:style>
  <w:style w:type="table" w:styleId="Tabel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FrListare" w:default="1">
    <w:name w:val="No List"/>
    <w:uiPriority w:val="99"/>
    <w:semiHidden w:val="1"/>
    <w:unhideWhenUsed w:val="1"/>
  </w:style>
  <w:style w:type="paragraph" w:styleId="Listparagraf">
    <w:name w:val="List Paragraph"/>
    <w:basedOn w:val="Normal"/>
    <w:uiPriority w:val="34"/>
    <w:qFormat w:val="1"/>
    <w:rsid w:val="00141CB5"/>
    <w:pPr>
      <w:ind w:left="720"/>
      <w:contextualSpacing w:val="1"/>
    </w:pPr>
  </w:style>
  <w:style w:type="character" w:styleId="word" w:customStyle="1">
    <w:name w:val="word"/>
    <w:basedOn w:val="Fontdeparagrafimplicit"/>
    <w:rsid w:val="00141CB5"/>
  </w:style>
  <w:style w:type="character" w:styleId="Hyperlink">
    <w:name w:val="Hyperlink"/>
    <w:basedOn w:val="Fontdeparagrafimplicit"/>
    <w:uiPriority w:val="99"/>
    <w:unhideWhenUsed w:val="1"/>
    <w:rsid w:val="00185637"/>
    <w:rPr>
      <w:color w:val="0563c1" w:themeColor="hyperlink"/>
      <w:u w:val="single"/>
    </w:rPr>
  </w:style>
  <w:style w:type="character" w:styleId="MeniuneNerezolvat1" w:customStyle="1">
    <w:name w:val="Mențiune Nerezolvat1"/>
    <w:basedOn w:val="Fontdeparagrafimplicit"/>
    <w:uiPriority w:val="99"/>
    <w:semiHidden w:val="1"/>
    <w:unhideWhenUsed w:val="1"/>
    <w:rsid w:val="00185637"/>
    <w:rPr>
      <w:color w:val="605e5c"/>
      <w:shd w:color="auto" w:fill="e1dfdd" w:val="clear"/>
    </w:rPr>
  </w:style>
  <w:style w:type="paragraph" w:styleId="NormalWeb">
    <w:name w:val="Normal (Web)"/>
    <w:basedOn w:val="Normal"/>
    <w:uiPriority w:val="99"/>
    <w:unhideWhenUsed w:val="1"/>
    <w:rsid w:val="003525D8"/>
    <w:pPr>
      <w:spacing w:after="100" w:afterAutospacing="1" w:before="100" w:beforeAutospacing="1" w:line="240" w:lineRule="auto"/>
    </w:pPr>
    <w:rPr>
      <w:rFonts w:ascii="Times New Roman" w:cs="Times New Roman" w:eastAsia="Times New Roman" w:hAnsi="Times New Roman"/>
      <w:sz w:val="24"/>
      <w:szCs w:val="24"/>
      <w:lang w:val="en-US"/>
    </w:rPr>
  </w:style>
  <w:style w:type="character" w:styleId="Titlu1Caracter" w:customStyle="1">
    <w:name w:val="Titlu 1 Caracter"/>
    <w:basedOn w:val="Fontdeparagrafimplicit"/>
    <w:link w:val="Titlu1"/>
    <w:uiPriority w:val="9"/>
    <w:rsid w:val="002A624A"/>
    <w:rPr>
      <w:rFonts w:cstheme="majorBidi" w:eastAsiaTheme="majorEastAsia"/>
      <w:b w:val="1"/>
      <w:caps w:val="1"/>
      <w:color w:val="1399b1"/>
      <w:sz w:val="28"/>
      <w:szCs w:val="32"/>
    </w:rPr>
  </w:style>
  <w:style w:type="paragraph" w:styleId="Frspaiere">
    <w:name w:val="No Spacing"/>
    <w:uiPriority w:val="1"/>
    <w:qFormat w:val="1"/>
    <w:rsid w:val="00CB40A4"/>
    <w:pPr>
      <w:spacing w:after="0" w:line="240" w:lineRule="auto"/>
    </w:pPr>
    <w:rPr>
      <w:color w:val="595959" w:themeColor="text1" w:themeTint="0000A6"/>
      <w:sz w:val="24"/>
    </w:rPr>
  </w:style>
  <w:style w:type="character" w:styleId="Accentuat">
    <w:name w:val="Emphasis"/>
    <w:basedOn w:val="Fontdeparagrafimplicit"/>
    <w:uiPriority w:val="20"/>
    <w:qFormat w:val="1"/>
    <w:rsid w:val="00CB40A4"/>
    <w:rPr>
      <w:rFonts w:asciiTheme="minorHAnsi" w:hAnsiTheme="minorHAnsi"/>
      <w:b w:val="1"/>
      <w:i w:val="1"/>
      <w:iCs w:val="1"/>
      <w:color w:val="56698f"/>
    </w:rPr>
  </w:style>
  <w:style w:type="character" w:styleId="Accentuaresubtil">
    <w:name w:val="Subtle Emphasis"/>
    <w:basedOn w:val="Fontdeparagrafimplicit"/>
    <w:uiPriority w:val="19"/>
    <w:qFormat w:val="1"/>
    <w:rsid w:val="00CB40A4"/>
    <w:rPr>
      <w:i w:val="1"/>
      <w:iCs w:val="1"/>
      <w:color w:val="404040" w:themeColor="text1" w:themeTint="0000BF"/>
    </w:rPr>
  </w:style>
  <w:style w:type="character" w:styleId="Titlu2Caracter" w:customStyle="1">
    <w:name w:val="Titlu 2 Caracter"/>
    <w:basedOn w:val="Fontdeparagrafimplicit"/>
    <w:link w:val="Titlu2"/>
    <w:uiPriority w:val="9"/>
    <w:rsid w:val="002A624A"/>
    <w:rPr>
      <w:rFonts w:cstheme="majorBidi" w:eastAsiaTheme="majorEastAsia"/>
      <w:b w:val="1"/>
      <w:color w:val="56698f"/>
      <w:sz w:val="28"/>
      <w:szCs w:val="26"/>
    </w:rPr>
  </w:style>
  <w:style w:type="paragraph" w:styleId="Titlu">
    <w:name w:val="Title"/>
    <w:basedOn w:val="Normal"/>
    <w:next w:val="Normal"/>
    <w:link w:val="TitluCaracter"/>
    <w:autoRedefine w:val="1"/>
    <w:uiPriority w:val="10"/>
    <w:qFormat w:val="1"/>
    <w:rsid w:val="00CB40A4"/>
    <w:pPr>
      <w:spacing w:after="0" w:line="240" w:lineRule="auto"/>
      <w:contextualSpacing w:val="1"/>
      <w:jc w:val="center"/>
    </w:pPr>
    <w:rPr>
      <w:rFonts w:cstheme="majorBidi" w:eastAsiaTheme="majorEastAsia"/>
      <w:b w:val="1"/>
      <w:color w:val="ffffff" w:themeColor="background1"/>
      <w:spacing w:val="-10"/>
      <w:kern w:val="28"/>
      <w:sz w:val="72"/>
      <w:szCs w:val="56"/>
    </w:rPr>
  </w:style>
  <w:style w:type="character" w:styleId="TitluCaracter" w:customStyle="1">
    <w:name w:val="Titlu Caracter"/>
    <w:basedOn w:val="Fontdeparagrafimplicit"/>
    <w:link w:val="Titlu"/>
    <w:uiPriority w:val="10"/>
    <w:rsid w:val="00CB40A4"/>
    <w:rPr>
      <w:rFonts w:cstheme="majorBidi" w:eastAsiaTheme="majorEastAsia"/>
      <w:b w:val="1"/>
      <w:color w:val="ffffff" w:themeColor="background1"/>
      <w:spacing w:val="-10"/>
      <w:kern w:val="28"/>
      <w:sz w:val="72"/>
      <w:szCs w:val="56"/>
    </w:rPr>
  </w:style>
  <w:style w:type="paragraph" w:styleId="Antet">
    <w:name w:val="header"/>
    <w:basedOn w:val="Normal"/>
    <w:link w:val="AntetCaracter"/>
    <w:uiPriority w:val="99"/>
    <w:unhideWhenUsed w:val="1"/>
    <w:rsid w:val="002A624A"/>
    <w:pPr>
      <w:tabs>
        <w:tab w:val="center" w:pos="4819"/>
        <w:tab w:val="right" w:pos="9638"/>
      </w:tabs>
      <w:spacing w:after="0" w:line="240" w:lineRule="auto"/>
    </w:pPr>
  </w:style>
  <w:style w:type="character" w:styleId="AntetCaracter" w:customStyle="1">
    <w:name w:val="Antet Caracter"/>
    <w:basedOn w:val="Fontdeparagrafimplicit"/>
    <w:link w:val="Antet"/>
    <w:uiPriority w:val="99"/>
    <w:rsid w:val="002A624A"/>
    <w:rPr>
      <w:color w:val="595959" w:themeColor="text1" w:themeTint="0000A6"/>
    </w:rPr>
  </w:style>
  <w:style w:type="paragraph" w:styleId="Subsol">
    <w:name w:val="footer"/>
    <w:basedOn w:val="Normal"/>
    <w:link w:val="SubsolCaracter"/>
    <w:uiPriority w:val="99"/>
    <w:unhideWhenUsed w:val="1"/>
    <w:rsid w:val="002A624A"/>
    <w:pPr>
      <w:tabs>
        <w:tab w:val="center" w:pos="4819"/>
        <w:tab w:val="right" w:pos="9638"/>
      </w:tabs>
      <w:spacing w:after="0" w:line="240" w:lineRule="auto"/>
    </w:pPr>
  </w:style>
  <w:style w:type="character" w:styleId="SubsolCaracter" w:customStyle="1">
    <w:name w:val="Subsol Caracter"/>
    <w:basedOn w:val="Fontdeparagrafimplicit"/>
    <w:link w:val="Subsol"/>
    <w:uiPriority w:val="99"/>
    <w:rsid w:val="002A624A"/>
    <w:rPr>
      <w:color w:val="595959" w:themeColor="text1" w:themeTint="0000A6"/>
    </w:rPr>
  </w:style>
  <w:style w:type="table" w:styleId="Tabelgril">
    <w:name w:val="Table Grid"/>
    <w:basedOn w:val="TabelNormal"/>
    <w:uiPriority w:val="39"/>
    <w:rsid w:val="00F91D90"/>
    <w:pPr>
      <w:spacing w:after="0" w:line="240" w:lineRule="auto"/>
    </w:pPr>
    <w:rPr>
      <w:kern w:val="2"/>
      <w:sz w:val="24"/>
      <w:szCs w:val="24"/>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5.png"/><Relationship Id="rId10" Type="http://schemas.openxmlformats.org/officeDocument/2006/relationships/image" Target="media/image4.png"/><Relationship Id="rId12" Type="http://schemas.openxmlformats.org/officeDocument/2006/relationships/header" Target="header1.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xWVYqHN/TWkdVHLmO9ImsHLKvA==">CgMxLjA4AHIhMXdfSFd4aDMyNXFIbW1aeWZWVE5sb3dKNENJZnEtUmQ0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2023-06-27T13:25:00Z</dcterms:created>
  <dc:creator>Biclea Diana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a37d5c90-a56d-46b1-8ab6-70f0474ceb61</vt:lpwstr>
  </property>
</Properties>
</file>