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8870A" w14:textId="77777777" w:rsidR="00C01CA4" w:rsidRDefault="000C0880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9472C50" wp14:editId="4A7BC963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0557" cy="10670876"/>
            <wp:effectExtent l="0" t="0" r="0" b="0"/>
            <wp:wrapSquare wrapText="bothSides" distT="0" distB="0" distL="114300" distR="114300"/>
            <wp:docPr id="22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0557" cy="106708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9264" behindDoc="0" locked="0" layoutInCell="1" hidden="0" allowOverlap="1" wp14:anchorId="09E9AA05" wp14:editId="642C2721">
                <wp:simplePos x="0" y="0"/>
                <wp:positionH relativeFrom="column">
                  <wp:posOffset>685800</wp:posOffset>
                </wp:positionH>
                <wp:positionV relativeFrom="paragraph">
                  <wp:posOffset>4211320</wp:posOffset>
                </wp:positionV>
                <wp:extent cx="4416425" cy="673735"/>
                <wp:effectExtent l="0" t="0" r="0" b="0"/>
                <wp:wrapSquare wrapText="bothSides" distT="45720" distB="45720" distL="114300" distR="114300"/>
                <wp:docPr id="218" name="Dreptunghi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42550" y="3447895"/>
                          <a:ext cx="4406900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39C83A" w14:textId="77777777" w:rsidR="00C01CA4" w:rsidRDefault="000C088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72"/>
                              </w:rPr>
                              <w:t>Magic Numbers!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4211320</wp:posOffset>
                </wp:positionV>
                <wp:extent cx="4416425" cy="673735"/>
                <wp:effectExtent b="0" l="0" r="0" t="0"/>
                <wp:wrapSquare wrapText="bothSides" distB="45720" distT="45720" distL="114300" distR="114300"/>
                <wp:docPr id="218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16425" cy="6737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0288" behindDoc="0" locked="0" layoutInCell="1" hidden="0" allowOverlap="1" wp14:anchorId="0CE6085D" wp14:editId="6FDB966C">
                <wp:simplePos x="0" y="0"/>
                <wp:positionH relativeFrom="column">
                  <wp:posOffset>1536700</wp:posOffset>
                </wp:positionH>
                <wp:positionV relativeFrom="paragraph">
                  <wp:posOffset>4922520</wp:posOffset>
                </wp:positionV>
                <wp:extent cx="2666365" cy="673735"/>
                <wp:effectExtent l="0" t="0" r="0" b="0"/>
                <wp:wrapSquare wrapText="bothSides" distT="45720" distB="45720" distL="114300" distR="114300"/>
                <wp:docPr id="219" name="Dreptunghi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17580" y="3447895"/>
                          <a:ext cx="2656840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F75E9E" w14:textId="77777777" w:rsidR="00C01CA4" w:rsidRDefault="000C088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UL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1536700</wp:posOffset>
                </wp:positionH>
                <wp:positionV relativeFrom="paragraph">
                  <wp:posOffset>4922520</wp:posOffset>
                </wp:positionV>
                <wp:extent cx="2666365" cy="673735"/>
                <wp:effectExtent b="0" l="0" r="0" t="0"/>
                <wp:wrapSquare wrapText="bothSides" distB="45720" distT="45720" distL="114300" distR="114300"/>
                <wp:docPr id="219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6365" cy="6737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51131E5" w14:textId="77777777" w:rsidR="00C01CA4" w:rsidRDefault="000C088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color w:val="595959"/>
          <w:sz w:val="24"/>
          <w:szCs w:val="24"/>
        </w:rPr>
      </w:pPr>
      <w:r>
        <w:rPr>
          <w:b/>
          <w:i/>
          <w:noProof/>
          <w:color w:val="56698F"/>
          <w:sz w:val="24"/>
          <w:szCs w:val="24"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1" hidden="0" allowOverlap="1" wp14:anchorId="5626A7BE" wp14:editId="23FDFD44">
                <wp:simplePos x="0" y="0"/>
                <wp:positionH relativeFrom="page">
                  <wp:posOffset>675958</wp:posOffset>
                </wp:positionH>
                <wp:positionV relativeFrom="page">
                  <wp:posOffset>1435214</wp:posOffset>
                </wp:positionV>
                <wp:extent cx="6393073" cy="2045359"/>
                <wp:effectExtent l="0" t="0" r="0" b="0"/>
                <wp:wrapNone/>
                <wp:docPr id="220" name="Dreptunghi: colțuri rotunjit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4226" y="2762083"/>
                          <a:ext cx="6383548" cy="203583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F7F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527066" w14:textId="77777777" w:rsidR="00C01CA4" w:rsidRDefault="00C01CA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675958</wp:posOffset>
                </wp:positionH>
                <wp:positionV relativeFrom="page">
                  <wp:posOffset>1435214</wp:posOffset>
                </wp:positionV>
                <wp:extent cx="6393073" cy="2045359"/>
                <wp:effectExtent b="0" l="0" r="0" t="0"/>
                <wp:wrapNone/>
                <wp:docPr id="220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3073" cy="20453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b/>
          <w:i/>
          <w:color w:val="56698F"/>
          <w:sz w:val="24"/>
          <w:szCs w:val="24"/>
        </w:rPr>
        <w:t>Scenario title/name of the game:</w:t>
      </w:r>
      <w:r>
        <w:rPr>
          <w:color w:val="595959"/>
          <w:sz w:val="24"/>
          <w:szCs w:val="24"/>
        </w:rPr>
        <w:t xml:space="preserve"> Magic Numbers</w:t>
      </w:r>
    </w:p>
    <w:p w14:paraId="3FB3FEED" w14:textId="77777777" w:rsidR="00C01CA4" w:rsidRDefault="000C0880">
      <w:pPr>
        <w:spacing w:after="24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b/>
          <w:i/>
          <w:color w:val="56698F"/>
        </w:rPr>
        <w:t>Children’s age (primary school students):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t>6-7 years old</w:t>
      </w:r>
    </w:p>
    <w:p w14:paraId="77479F10" w14:textId="77777777" w:rsidR="00C01CA4" w:rsidRDefault="000C0880">
      <w:pPr>
        <w:spacing w:after="24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b/>
          <w:i/>
          <w:color w:val="56698F"/>
        </w:rPr>
        <w:t>Time needed: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t>15 minutes</w:t>
      </w:r>
    </w:p>
    <w:p w14:paraId="11AE2845" w14:textId="77777777" w:rsidR="00C01CA4" w:rsidRDefault="000C0880">
      <w:pPr>
        <w:spacing w:after="240"/>
      </w:pPr>
      <w:r>
        <w:rPr>
          <w:b/>
          <w:i/>
          <w:color w:val="56698F"/>
        </w:rPr>
        <w:t>Content/Subject:</w:t>
      </w:r>
      <w:r>
        <w:t xml:space="preserve"> Numbers 1-10</w:t>
      </w:r>
    </w:p>
    <w:p w14:paraId="614B917E" w14:textId="77777777" w:rsidR="00C01CA4" w:rsidRDefault="000C0880">
      <w:pPr>
        <w:spacing w:after="24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b/>
          <w:i/>
          <w:color w:val="56698F"/>
        </w:rPr>
        <w:t>Aim of the activity: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t>Modelling, representing numbers up to 10</w:t>
      </w:r>
    </w:p>
    <w:p w14:paraId="2B1971FB" w14:textId="77777777" w:rsidR="00C01CA4" w:rsidRDefault="00C01CA4">
      <w:pPr>
        <w:pStyle w:val="Titlu1"/>
      </w:pPr>
    </w:p>
    <w:p w14:paraId="0A36708B" w14:textId="77777777" w:rsidR="00C01CA4" w:rsidRDefault="000C0880">
      <w:pPr>
        <w:pStyle w:val="Titlu1"/>
      </w:pPr>
      <w:r>
        <w:t>Introduction</w:t>
      </w:r>
    </w:p>
    <w:p w14:paraId="65884D79" w14:textId="77777777" w:rsidR="00C01CA4" w:rsidRDefault="000C0880">
      <w:r>
        <w:t>This game aims to develop logical thinking using numbers as a pretext to play. The story of the game, appropriated for the students’ age, will take them in a scenario where they can manipulate numbers.</w:t>
      </w:r>
    </w:p>
    <w:p w14:paraId="39111803" w14:textId="77777777" w:rsidR="00C01CA4" w:rsidRDefault="000C0880">
      <w:pPr>
        <w:pStyle w:val="Titlu2"/>
      </w:pPr>
      <w:r>
        <w:t>Resources:</w:t>
      </w:r>
    </w:p>
    <w:p w14:paraId="5FD30AFF" w14:textId="60CFC8A3" w:rsidR="00C01CA4" w:rsidRDefault="00033C5D">
      <w:r>
        <w:rPr>
          <w:b/>
          <w:i/>
          <w:color w:val="56698F"/>
        </w:rPr>
        <w:t>Programmable robot</w:t>
      </w:r>
    </w:p>
    <w:p w14:paraId="3E59C5A8" w14:textId="77777777" w:rsidR="00C01CA4" w:rsidRDefault="000C0880">
      <w:r>
        <w:rPr>
          <w:b/>
          <w:i/>
          <w:color w:val="56698F"/>
        </w:rPr>
        <w:t>Numbers game</w:t>
      </w:r>
    </w:p>
    <w:p w14:paraId="1500A2E3" w14:textId="77777777" w:rsidR="00C01CA4" w:rsidRDefault="000C0880">
      <w:r>
        <w:rPr>
          <w:b/>
          <w:i/>
          <w:color w:val="56698F"/>
        </w:rPr>
        <w:t>Number cards,</w:t>
      </w:r>
      <w:r>
        <w:t xml:space="preserve"> </w:t>
      </w:r>
      <w:r>
        <w:rPr>
          <w:b/>
          <w:i/>
          <w:color w:val="56698F"/>
        </w:rPr>
        <w:t xml:space="preserve">Dot cards </w:t>
      </w:r>
      <w:r>
        <w:t xml:space="preserve"> </w:t>
      </w:r>
    </w:p>
    <w:p w14:paraId="5475A4AC" w14:textId="77777777" w:rsidR="00C01CA4" w:rsidRDefault="000C0880">
      <w:pPr>
        <w:pStyle w:val="Titlu1"/>
      </w:pPr>
      <w:r>
        <w:t>A detailed description of the scenario</w:t>
      </w:r>
    </w:p>
    <w:p w14:paraId="403B3BE4" w14:textId="77777777" w:rsidR="00C01CA4" w:rsidRDefault="000C0880">
      <w:r>
        <w:t>Numbers can work their magic. Numbers together make miraculous things. Become a magician and make magic out of numbers!</w:t>
      </w:r>
    </w:p>
    <w:p w14:paraId="3B7578C3" w14:textId="77777777" w:rsidR="00C01CA4" w:rsidRDefault="000C0880">
      <w:pPr>
        <w:pStyle w:val="Titlu1"/>
      </w:pPr>
      <w:r>
        <w:t>Steps</w:t>
      </w:r>
    </w:p>
    <w:p w14:paraId="24A6B000" w14:textId="77777777" w:rsidR="00C01CA4" w:rsidRDefault="000C08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595959"/>
        </w:rPr>
      </w:pPr>
      <w:r>
        <w:rPr>
          <w:color w:val="595959"/>
        </w:rPr>
        <w:t>Decide together what number cars do you need.</w:t>
      </w:r>
    </w:p>
    <w:p w14:paraId="29BABDB4" w14:textId="77777777" w:rsidR="00C01CA4" w:rsidRDefault="000C08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595959"/>
        </w:rPr>
      </w:pPr>
      <w:r>
        <w:rPr>
          <w:color w:val="595959"/>
        </w:rPr>
        <w:t>Decide together what dots cards do you need.</w:t>
      </w:r>
    </w:p>
    <w:p w14:paraId="7C0C63BA" w14:textId="77777777" w:rsidR="00C01CA4" w:rsidRDefault="000C08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595959"/>
        </w:rPr>
      </w:pPr>
      <w:r>
        <w:rPr>
          <w:color w:val="595959"/>
        </w:rPr>
        <w:t>Explore the task on the digital task ma</w:t>
      </w:r>
      <w:r>
        <w:rPr>
          <w:color w:val="595959"/>
        </w:rPr>
        <w:t>p.</w:t>
      </w:r>
    </w:p>
    <w:p w14:paraId="025ABF66" w14:textId="77777777" w:rsidR="00C01CA4" w:rsidRDefault="000C08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595959"/>
        </w:rPr>
      </w:pPr>
      <w:r>
        <w:rPr>
          <w:color w:val="595959"/>
        </w:rPr>
        <w:t>Arranges the cards to match the digital map.</w:t>
      </w:r>
    </w:p>
    <w:p w14:paraId="6E6D6406" w14:textId="77777777" w:rsidR="00C01CA4" w:rsidRDefault="000C08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595959"/>
        </w:rPr>
      </w:pPr>
      <w:r>
        <w:rPr>
          <w:color w:val="595959"/>
        </w:rPr>
        <w:t>Compares the task on the digital task map with the solved task.</w:t>
      </w:r>
    </w:p>
    <w:p w14:paraId="75A32E51" w14:textId="77777777" w:rsidR="00C01CA4" w:rsidRDefault="000C08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595959"/>
        </w:rPr>
      </w:pPr>
      <w:r>
        <w:rPr>
          <w:color w:val="595959"/>
        </w:rPr>
        <w:t>Get new task on digital task map.</w:t>
      </w:r>
    </w:p>
    <w:p w14:paraId="1034DF2D" w14:textId="77777777" w:rsidR="00C01CA4" w:rsidRDefault="000C0880">
      <w:p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smallCaps/>
          <w:color w:val="595959"/>
        </w:rPr>
      </w:pPr>
      <w:r>
        <w:rPr>
          <w:color w:val="595959"/>
        </w:rPr>
        <w:t xml:space="preserve"> </w:t>
      </w:r>
    </w:p>
    <w:p w14:paraId="57627DAA" w14:textId="77777777" w:rsidR="00C01CA4" w:rsidRDefault="00C01CA4"/>
    <w:p w14:paraId="787BC510" w14:textId="77777777" w:rsidR="00C01CA4" w:rsidRDefault="000C0880">
      <w:pPr>
        <w:pStyle w:val="Titlu1"/>
      </w:pPr>
      <w:r>
        <w:t>Tips and tricks for the teacher</w:t>
      </w:r>
    </w:p>
    <w:p w14:paraId="3F43DCA4" w14:textId="77777777" w:rsidR="00C01CA4" w:rsidRDefault="000C0880">
      <w:pPr>
        <w:ind w:left="360"/>
      </w:pPr>
      <w:r>
        <w:t>Give instructions at the beginning of the game!</w:t>
      </w:r>
    </w:p>
    <w:p w14:paraId="297453B9" w14:textId="77777777" w:rsidR="00C01CA4" w:rsidRDefault="000C0880">
      <w:pPr>
        <w:ind w:left="360"/>
      </w:pPr>
      <w:r>
        <w:t>Let children make mistakes.</w:t>
      </w:r>
      <w:r>
        <w:t xml:space="preserve"> Trying again and discovering the error is part of the game!</w:t>
      </w:r>
    </w:p>
    <w:p w14:paraId="6EBCB95F" w14:textId="77777777" w:rsidR="00C01CA4" w:rsidRDefault="000C0880">
      <w:pPr>
        <w:ind w:left="360"/>
      </w:pPr>
      <w:r>
        <w:lastRenderedPageBreak/>
        <w:t>Play the game in teams to add competition, if you aim to increase the speed of solving the tasks!</w:t>
      </w:r>
    </w:p>
    <w:p w14:paraId="59205132" w14:textId="77777777" w:rsidR="00C01CA4" w:rsidRDefault="000C0880">
      <w:pPr>
        <w:ind w:left="360"/>
      </w:pPr>
      <w:r>
        <w:t>This game introduces students to the world of numbers, helping them to understand that numbers are not just symbols, but actually indicate a quantity.</w:t>
      </w:r>
    </w:p>
    <w:p w14:paraId="47D7C35B" w14:textId="77777777" w:rsidR="00C01CA4" w:rsidRDefault="000C0880">
      <w:pPr>
        <w:ind w:left="360"/>
      </w:pPr>
      <w:r>
        <w:t>The game includes activities related to addition, subtraction and multiplication, thus developing student</w:t>
      </w:r>
      <w:r>
        <w:t>s' skills in these areas.</w:t>
      </w:r>
    </w:p>
    <w:p w14:paraId="3B6E4BE2" w14:textId="77777777" w:rsidR="00C01CA4" w:rsidRDefault="000C0880">
      <w:pPr>
        <w:ind w:left="360"/>
      </w:pPr>
      <w:r>
        <w:t>The game provides an opportunity to understand the sequence of numbers and the relationships between different numbers.</w:t>
      </w:r>
    </w:p>
    <w:p w14:paraId="1161DE11" w14:textId="77777777" w:rsidR="00C01CA4" w:rsidRDefault="000C0880">
      <w:pPr>
        <w:ind w:left="360"/>
      </w:pPr>
      <w:r>
        <w:t>„Numbers" takes time and patience to learn and play successfully. It develops children's perceptual skills and</w:t>
      </w:r>
      <w:r>
        <w:t xml:space="preserve"> ability to concentrate on the task.</w:t>
      </w:r>
    </w:p>
    <w:p w14:paraId="7290F828" w14:textId="77777777" w:rsidR="00C01CA4" w:rsidRDefault="00C01CA4"/>
    <w:p w14:paraId="3E8D0966" w14:textId="77777777" w:rsidR="00C01CA4" w:rsidRDefault="000C0880">
      <w:pPr>
        <w:pStyle w:val="Titlu1"/>
      </w:pPr>
      <w:r>
        <w:t xml:space="preserve">Variants of the scenario/the game  </w:t>
      </w:r>
    </w:p>
    <w:p w14:paraId="43AE5310" w14:textId="77777777" w:rsidR="00C01CA4" w:rsidRDefault="000C0880">
      <w:r>
        <w:t>Students can work out task form textbook (see Figure 1)</w:t>
      </w:r>
    </w:p>
    <w:p w14:paraId="11B571D2" w14:textId="77777777" w:rsidR="00C01CA4" w:rsidRDefault="00C01CA4"/>
    <w:tbl>
      <w:tblPr>
        <w:tblStyle w:val="a"/>
        <w:tblW w:w="90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366"/>
        <w:gridCol w:w="1694"/>
        <w:gridCol w:w="10"/>
      </w:tblGrid>
      <w:tr w:rsidR="00C01CA4" w14:paraId="3DBD67C3" w14:textId="77777777">
        <w:trPr>
          <w:gridAfter w:val="1"/>
          <w:wAfter w:w="10" w:type="dxa"/>
        </w:trPr>
        <w:tc>
          <w:tcPr>
            <w:tcW w:w="7366" w:type="dxa"/>
          </w:tcPr>
          <w:p w14:paraId="78DC3311" w14:textId="77777777" w:rsidR="00C01CA4" w:rsidRDefault="000C08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E9D9FD" wp14:editId="635CB944">
                  <wp:extent cx="3055620" cy="1775460"/>
                  <wp:effectExtent l="0" t="0" r="0" b="0"/>
                  <wp:docPr id="22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l="30693" t="26813" r="16251" b="18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620" cy="1775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dxa"/>
          </w:tcPr>
          <w:p w14:paraId="32A012B4" w14:textId="77777777" w:rsidR="00C01CA4" w:rsidRDefault="00C01CA4"/>
          <w:p w14:paraId="41FA6339" w14:textId="77777777" w:rsidR="00C01CA4" w:rsidRDefault="000C0880">
            <w:r>
              <w:t>Find 1!</w:t>
            </w:r>
          </w:p>
        </w:tc>
      </w:tr>
      <w:tr w:rsidR="00C01CA4" w14:paraId="18607663" w14:textId="77777777">
        <w:trPr>
          <w:gridAfter w:val="1"/>
          <w:wAfter w:w="10" w:type="dxa"/>
        </w:trPr>
        <w:tc>
          <w:tcPr>
            <w:tcW w:w="7366" w:type="dxa"/>
          </w:tcPr>
          <w:p w14:paraId="26426674" w14:textId="77777777" w:rsidR="00C01CA4" w:rsidRDefault="000C08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3C574B" wp14:editId="60EDC02C">
                  <wp:extent cx="2948940" cy="1478280"/>
                  <wp:effectExtent l="0" t="0" r="0" b="0"/>
                  <wp:docPr id="22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l="32415" t="22344" r="16383" b="320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940" cy="1478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dxa"/>
          </w:tcPr>
          <w:p w14:paraId="5C6135F9" w14:textId="77777777" w:rsidR="00C01CA4" w:rsidRDefault="000C0880">
            <w:r>
              <w:t>Find 2!</w:t>
            </w:r>
          </w:p>
        </w:tc>
      </w:tr>
      <w:tr w:rsidR="00C01CA4" w14:paraId="0BA51219" w14:textId="77777777">
        <w:trPr>
          <w:gridAfter w:val="1"/>
          <w:wAfter w:w="10" w:type="dxa"/>
        </w:trPr>
        <w:tc>
          <w:tcPr>
            <w:tcW w:w="7366" w:type="dxa"/>
          </w:tcPr>
          <w:p w14:paraId="47AA8124" w14:textId="77777777" w:rsidR="00C01CA4" w:rsidRDefault="000C088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BF22F6E" wp14:editId="35124177">
                  <wp:extent cx="2811780" cy="1760220"/>
                  <wp:effectExtent l="0" t="0" r="0" b="0"/>
                  <wp:docPr id="22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l="34399" t="22815" r="16780" b="228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17602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dxa"/>
          </w:tcPr>
          <w:p w14:paraId="73291F5C" w14:textId="77777777" w:rsidR="00C01CA4" w:rsidRDefault="000C0880">
            <w:r>
              <w:t>Find 3!</w:t>
            </w:r>
          </w:p>
        </w:tc>
      </w:tr>
      <w:tr w:rsidR="00C01CA4" w14:paraId="5AE65987" w14:textId="77777777">
        <w:trPr>
          <w:gridAfter w:val="1"/>
          <w:wAfter w:w="10" w:type="dxa"/>
        </w:trPr>
        <w:tc>
          <w:tcPr>
            <w:tcW w:w="7366" w:type="dxa"/>
          </w:tcPr>
          <w:p w14:paraId="56B3FE5B" w14:textId="77777777" w:rsidR="00C01CA4" w:rsidRDefault="000C08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66360B" wp14:editId="2434063C">
                  <wp:extent cx="2811780" cy="1463040"/>
                  <wp:effectExtent l="0" t="0" r="0" b="0"/>
                  <wp:docPr id="22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l="34002" t="22579" r="17177" b="32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14630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dxa"/>
          </w:tcPr>
          <w:p w14:paraId="5231C884" w14:textId="77777777" w:rsidR="00C01CA4" w:rsidRDefault="000C0880">
            <w:r>
              <w:t>Find 4!</w:t>
            </w:r>
          </w:p>
        </w:tc>
      </w:tr>
      <w:tr w:rsidR="00C01CA4" w14:paraId="113E0F26" w14:textId="77777777">
        <w:trPr>
          <w:gridAfter w:val="1"/>
          <w:wAfter w:w="10" w:type="dxa"/>
        </w:trPr>
        <w:tc>
          <w:tcPr>
            <w:tcW w:w="7366" w:type="dxa"/>
          </w:tcPr>
          <w:p w14:paraId="52056742" w14:textId="77777777" w:rsidR="00C01CA4" w:rsidRDefault="000C088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DFF526" wp14:editId="7CCCAC56">
                  <wp:extent cx="2956560" cy="1432560"/>
                  <wp:effectExtent l="0" t="0" r="0" b="0"/>
                  <wp:docPr id="22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 l="32282" t="23990" r="16382" b="317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0" cy="14325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dxa"/>
          </w:tcPr>
          <w:p w14:paraId="3457394D" w14:textId="77777777" w:rsidR="00C01CA4" w:rsidRDefault="000C0880">
            <w:r>
              <w:t>Find 5!</w:t>
            </w:r>
          </w:p>
        </w:tc>
      </w:tr>
      <w:tr w:rsidR="00C01CA4" w14:paraId="39C1CD82" w14:textId="77777777">
        <w:trPr>
          <w:gridAfter w:val="1"/>
          <w:wAfter w:w="10" w:type="dxa"/>
        </w:trPr>
        <w:tc>
          <w:tcPr>
            <w:tcW w:w="7366" w:type="dxa"/>
          </w:tcPr>
          <w:p w14:paraId="14D7E5EC" w14:textId="77777777" w:rsidR="00C01CA4" w:rsidRDefault="00C01CA4"/>
        </w:tc>
        <w:tc>
          <w:tcPr>
            <w:tcW w:w="1694" w:type="dxa"/>
          </w:tcPr>
          <w:p w14:paraId="399C3C4B" w14:textId="77777777" w:rsidR="00C01CA4" w:rsidRDefault="00C01CA4"/>
        </w:tc>
      </w:tr>
      <w:tr w:rsidR="00C01CA4" w14:paraId="6DA7A0A1" w14:textId="77777777">
        <w:trPr>
          <w:gridAfter w:val="1"/>
          <w:wAfter w:w="10" w:type="dxa"/>
        </w:trPr>
        <w:tc>
          <w:tcPr>
            <w:tcW w:w="7366" w:type="dxa"/>
          </w:tcPr>
          <w:p w14:paraId="5AF5B9E9" w14:textId="77777777" w:rsidR="00C01CA4" w:rsidRDefault="00C01CA4"/>
        </w:tc>
        <w:tc>
          <w:tcPr>
            <w:tcW w:w="1694" w:type="dxa"/>
          </w:tcPr>
          <w:p w14:paraId="1FE9F6A3" w14:textId="77777777" w:rsidR="00C01CA4" w:rsidRDefault="00C01CA4"/>
        </w:tc>
      </w:tr>
      <w:tr w:rsidR="00C01CA4" w14:paraId="34881365" w14:textId="77777777">
        <w:tc>
          <w:tcPr>
            <w:tcW w:w="9070" w:type="dxa"/>
            <w:gridSpan w:val="3"/>
          </w:tcPr>
          <w:p w14:paraId="52CA4363" w14:textId="77777777" w:rsidR="00C01CA4" w:rsidRDefault="000C0880">
            <w:pPr>
              <w:jc w:val="center"/>
              <w:rPr>
                <w:color w:val="000000"/>
              </w:rPr>
            </w:pPr>
            <w:r>
              <w:rPr>
                <w:b/>
                <w:i/>
                <w:color w:val="1399B1"/>
              </w:rPr>
              <w:t>Figure 1 Task</w:t>
            </w:r>
            <w:r>
              <w:rPr>
                <w:color w:val="1399B1"/>
              </w:rPr>
              <w:t xml:space="preserve"> </w:t>
            </w: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Anspoka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Birzgale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Dzērve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Helmane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Leite</w:t>
            </w:r>
            <w:proofErr w:type="spellEnd"/>
            <w:r>
              <w:rPr>
                <w:color w:val="000000"/>
              </w:rPr>
              <w:t>, 2011)</w:t>
            </w:r>
          </w:p>
        </w:tc>
      </w:tr>
    </w:tbl>
    <w:p w14:paraId="635CC8C7" w14:textId="77777777" w:rsidR="00C01CA4" w:rsidRDefault="00C01CA4"/>
    <w:p w14:paraId="798F783F" w14:textId="77777777" w:rsidR="00C01CA4" w:rsidRDefault="000C0880">
      <w:pPr>
        <w:rPr>
          <w:b/>
        </w:rPr>
      </w:pPr>
      <w:r>
        <w:rPr>
          <w:b/>
          <w:i/>
          <w:color w:val="1399B1"/>
        </w:rPr>
        <w:t>Literature</w:t>
      </w:r>
      <w:r>
        <w:rPr>
          <w:b/>
          <w:color w:val="1399B1"/>
        </w:rPr>
        <w:t>:</w:t>
      </w:r>
    </w:p>
    <w:p w14:paraId="1004EFB1" w14:textId="77777777" w:rsidR="00C01CA4" w:rsidRDefault="000C0880">
      <w:proofErr w:type="spellStart"/>
      <w:r>
        <w:rPr>
          <w:color w:val="000000"/>
        </w:rPr>
        <w:t>Anspoka</w:t>
      </w:r>
      <w:proofErr w:type="spellEnd"/>
      <w:r>
        <w:rPr>
          <w:color w:val="000000"/>
        </w:rPr>
        <w:t xml:space="preserve">, Z., </w:t>
      </w:r>
      <w:proofErr w:type="spellStart"/>
      <w:r>
        <w:rPr>
          <w:color w:val="000000"/>
        </w:rPr>
        <w:t>Birzgale</w:t>
      </w:r>
      <w:proofErr w:type="spellEnd"/>
      <w:r>
        <w:rPr>
          <w:color w:val="000000"/>
        </w:rPr>
        <w:t xml:space="preserve">, E., </w:t>
      </w:r>
      <w:proofErr w:type="spellStart"/>
      <w:r>
        <w:rPr>
          <w:color w:val="000000"/>
        </w:rPr>
        <w:t>Dzērve</w:t>
      </w:r>
      <w:proofErr w:type="spellEnd"/>
      <w:r>
        <w:rPr>
          <w:color w:val="000000"/>
        </w:rPr>
        <w:t xml:space="preserve">, I., </w:t>
      </w:r>
      <w:proofErr w:type="spellStart"/>
      <w:r>
        <w:rPr>
          <w:color w:val="000000"/>
        </w:rPr>
        <w:t>Helmane</w:t>
      </w:r>
      <w:proofErr w:type="spellEnd"/>
      <w:r>
        <w:rPr>
          <w:color w:val="000000"/>
        </w:rPr>
        <w:t xml:space="preserve">, I., </w:t>
      </w:r>
      <w:proofErr w:type="spellStart"/>
      <w:r>
        <w:rPr>
          <w:color w:val="000000"/>
        </w:rPr>
        <w:t>Leite</w:t>
      </w:r>
      <w:proofErr w:type="spellEnd"/>
      <w:r>
        <w:rPr>
          <w:color w:val="000000"/>
        </w:rPr>
        <w:t xml:space="preserve">, I. (2011). </w:t>
      </w:r>
      <w:proofErr w:type="spellStart"/>
      <w:r>
        <w:rPr>
          <w:i/>
          <w:color w:val="000000"/>
        </w:rPr>
        <w:t>Sākam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mācīties</w:t>
      </w:r>
      <w:proofErr w:type="spellEnd"/>
      <w:r>
        <w:rPr>
          <w:i/>
          <w:color w:val="000000"/>
        </w:rPr>
        <w:t xml:space="preserve">! </w:t>
      </w:r>
      <w:proofErr w:type="spellStart"/>
      <w:r>
        <w:rPr>
          <w:i/>
          <w:color w:val="000000"/>
        </w:rPr>
        <w:t>Otrā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grāmata</w:t>
      </w:r>
      <w:proofErr w:type="spellEnd"/>
      <w:r>
        <w:rPr>
          <w:i/>
          <w:color w:val="000000"/>
        </w:rPr>
        <w:t>.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Lielvārds</w:t>
      </w:r>
      <w:proofErr w:type="spellEnd"/>
      <w:r>
        <w:rPr>
          <w:color w:val="000000"/>
        </w:rPr>
        <w:t xml:space="preserve"> (in Latvian).   </w:t>
      </w:r>
    </w:p>
    <w:p w14:paraId="286C14DF" w14:textId="77777777" w:rsidR="00C01CA4" w:rsidRDefault="00C01CA4"/>
    <w:p w14:paraId="556971FF" w14:textId="77777777" w:rsidR="00C01CA4" w:rsidRDefault="00C01CA4"/>
    <w:sectPr w:rsidR="00C01CA4">
      <w:headerReference w:type="default" r:id="rId17"/>
      <w:pgSz w:w="11906" w:h="16838"/>
      <w:pgMar w:top="872" w:right="1418" w:bottom="1418" w:left="1418" w:header="824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87136" w14:textId="77777777" w:rsidR="000C0880" w:rsidRDefault="000C0880">
      <w:pPr>
        <w:spacing w:after="0" w:line="240" w:lineRule="auto"/>
      </w:pPr>
      <w:r>
        <w:separator/>
      </w:r>
    </w:p>
  </w:endnote>
  <w:endnote w:type="continuationSeparator" w:id="0">
    <w:p w14:paraId="1F4799F8" w14:textId="77777777" w:rsidR="000C0880" w:rsidRDefault="000C0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51086" w14:textId="77777777" w:rsidR="000C0880" w:rsidRDefault="000C0880">
      <w:pPr>
        <w:spacing w:after="0" w:line="240" w:lineRule="auto"/>
      </w:pPr>
      <w:r>
        <w:separator/>
      </w:r>
    </w:p>
  </w:footnote>
  <w:footnote w:type="continuationSeparator" w:id="0">
    <w:p w14:paraId="63E36167" w14:textId="77777777" w:rsidR="000C0880" w:rsidRDefault="000C08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04EDD" w14:textId="77777777" w:rsidR="00C01CA4" w:rsidRDefault="000C08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595959"/>
      </w:rPr>
    </w:pPr>
    <w:r>
      <w:rPr>
        <w:noProof/>
        <w:color w:val="595959"/>
      </w:rPr>
      <w:drawing>
        <wp:anchor distT="0" distB="0" distL="114300" distR="114300" simplePos="0" relativeHeight="251658240" behindDoc="0" locked="0" layoutInCell="1" hidden="0" allowOverlap="1" wp14:anchorId="3D5D50EB" wp14:editId="3FF62016">
          <wp:simplePos x="0" y="0"/>
          <wp:positionH relativeFrom="page">
            <wp:posOffset>25877</wp:posOffset>
          </wp:positionH>
          <wp:positionV relativeFrom="page">
            <wp:posOffset>43131</wp:posOffset>
          </wp:positionV>
          <wp:extent cx="7429964" cy="1310688"/>
          <wp:effectExtent l="0" t="0" r="0" b="0"/>
          <wp:wrapSquare wrapText="bothSides" distT="0" distB="0" distL="114300" distR="114300"/>
          <wp:docPr id="22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964" cy="13106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4D0186"/>
    <w:multiLevelType w:val="multilevel"/>
    <w:tmpl w:val="485E9C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CA4"/>
    <w:rsid w:val="00033C5D"/>
    <w:rsid w:val="000C0880"/>
    <w:rsid w:val="00C01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880C8"/>
  <w15:docId w15:val="{66A841F7-2D73-417D-9D54-0A24C6623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595959"/>
        <w:sz w:val="22"/>
        <w:szCs w:val="22"/>
        <w:lang w:val="en-US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40A4"/>
    <w:rPr>
      <w:color w:val="595959" w:themeColor="text1" w:themeTint="A6"/>
    </w:rPr>
  </w:style>
  <w:style w:type="paragraph" w:styleId="Titlu1">
    <w:name w:val="heading 1"/>
    <w:basedOn w:val="Normal"/>
    <w:next w:val="Normal"/>
    <w:link w:val="Titlu1Caracter"/>
    <w:uiPriority w:val="9"/>
    <w:qFormat/>
    <w:rsid w:val="002A624A"/>
    <w:pPr>
      <w:keepNext/>
      <w:keepLines/>
      <w:spacing w:before="300"/>
      <w:jc w:val="center"/>
      <w:outlineLvl w:val="0"/>
    </w:pPr>
    <w:rPr>
      <w:rFonts w:eastAsiaTheme="majorEastAsia" w:cstheme="majorBidi"/>
      <w:b/>
      <w:caps/>
      <w:color w:val="1399B1"/>
      <w:sz w:val="28"/>
      <w:szCs w:val="32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2A624A"/>
    <w:pPr>
      <w:keepNext/>
      <w:keepLines/>
      <w:spacing w:before="240" w:after="100"/>
      <w:outlineLvl w:val="1"/>
    </w:pPr>
    <w:rPr>
      <w:rFonts w:eastAsiaTheme="majorEastAsia" w:cstheme="majorBidi"/>
      <w:b/>
      <w:color w:val="56698F"/>
      <w:sz w:val="28"/>
      <w:szCs w:val="26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u">
    <w:name w:val="Title"/>
    <w:basedOn w:val="Normal"/>
    <w:next w:val="Normal"/>
    <w:link w:val="TitluCaracter"/>
    <w:uiPriority w:val="10"/>
    <w:qFormat/>
    <w:rsid w:val="00CB40A4"/>
    <w:pPr>
      <w:spacing w:after="0" w:line="240" w:lineRule="auto"/>
      <w:contextualSpacing/>
      <w:jc w:val="center"/>
    </w:pPr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paragraph" w:styleId="Listparagraf">
    <w:name w:val="List Paragraph"/>
    <w:basedOn w:val="Normal"/>
    <w:uiPriority w:val="34"/>
    <w:qFormat/>
    <w:rsid w:val="00141CB5"/>
    <w:pPr>
      <w:ind w:left="720"/>
      <w:contextualSpacing/>
    </w:pPr>
  </w:style>
  <w:style w:type="character" w:customStyle="1" w:styleId="word">
    <w:name w:val="word"/>
    <w:basedOn w:val="Fontdeparagrafimplicit"/>
    <w:rsid w:val="00141CB5"/>
  </w:style>
  <w:style w:type="character" w:styleId="Hyperlink">
    <w:name w:val="Hyperlink"/>
    <w:basedOn w:val="Fontdeparagrafimplicit"/>
    <w:uiPriority w:val="99"/>
    <w:unhideWhenUsed/>
    <w:rsid w:val="00185637"/>
    <w:rPr>
      <w:color w:val="0563C1" w:themeColor="hyperlink"/>
      <w:u w:val="single"/>
    </w:rPr>
  </w:style>
  <w:style w:type="character" w:customStyle="1" w:styleId="MeniuneNerezolvat1">
    <w:name w:val="Mențiune Nerezolvat1"/>
    <w:basedOn w:val="Fontdeparagrafimplicit"/>
    <w:uiPriority w:val="99"/>
    <w:semiHidden/>
    <w:unhideWhenUsed/>
    <w:rsid w:val="0018563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u1Caracter">
    <w:name w:val="Titlu 1 Caracter"/>
    <w:basedOn w:val="Fontdeparagrafimplicit"/>
    <w:link w:val="Titlu1"/>
    <w:uiPriority w:val="9"/>
    <w:rsid w:val="002A624A"/>
    <w:rPr>
      <w:rFonts w:eastAsiaTheme="majorEastAsia" w:cstheme="majorBidi"/>
      <w:b/>
      <w:caps/>
      <w:color w:val="1399B1"/>
      <w:sz w:val="28"/>
      <w:szCs w:val="32"/>
    </w:rPr>
  </w:style>
  <w:style w:type="paragraph" w:styleId="Frspaiere">
    <w:name w:val="No Spacing"/>
    <w:uiPriority w:val="1"/>
    <w:qFormat/>
    <w:rsid w:val="00CB40A4"/>
    <w:pPr>
      <w:spacing w:after="0" w:line="240" w:lineRule="auto"/>
    </w:pPr>
    <w:rPr>
      <w:color w:val="595959" w:themeColor="text1" w:themeTint="A6"/>
      <w:sz w:val="24"/>
    </w:rPr>
  </w:style>
  <w:style w:type="character" w:styleId="Accentuat">
    <w:name w:val="Emphasis"/>
    <w:basedOn w:val="Fontdeparagrafimplicit"/>
    <w:uiPriority w:val="20"/>
    <w:qFormat/>
    <w:rsid w:val="00CB40A4"/>
    <w:rPr>
      <w:rFonts w:asciiTheme="minorHAnsi" w:hAnsiTheme="minorHAnsi"/>
      <w:b/>
      <w:i/>
      <w:iCs/>
      <w:color w:val="56698F"/>
    </w:rPr>
  </w:style>
  <w:style w:type="character" w:styleId="Accentuaresubtil">
    <w:name w:val="Subtle Emphasis"/>
    <w:basedOn w:val="Fontdeparagrafimplicit"/>
    <w:uiPriority w:val="19"/>
    <w:qFormat/>
    <w:rsid w:val="00CB40A4"/>
    <w:rPr>
      <w:i/>
      <w:iCs/>
      <w:color w:val="404040" w:themeColor="text1" w:themeTint="BF"/>
    </w:rPr>
  </w:style>
  <w:style w:type="character" w:customStyle="1" w:styleId="Titlu2Caracter">
    <w:name w:val="Titlu 2 Caracter"/>
    <w:basedOn w:val="Fontdeparagrafimplicit"/>
    <w:link w:val="Titlu2"/>
    <w:uiPriority w:val="9"/>
    <w:rsid w:val="002A624A"/>
    <w:rPr>
      <w:rFonts w:eastAsiaTheme="majorEastAsia" w:cstheme="majorBidi"/>
      <w:b/>
      <w:color w:val="56698F"/>
      <w:sz w:val="28"/>
      <w:szCs w:val="26"/>
    </w:rPr>
  </w:style>
  <w:style w:type="character" w:customStyle="1" w:styleId="TitluCaracter">
    <w:name w:val="Titlu Caracter"/>
    <w:basedOn w:val="Fontdeparagrafimplicit"/>
    <w:link w:val="Titlu"/>
    <w:uiPriority w:val="10"/>
    <w:rsid w:val="00CB40A4"/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paragraph" w:styleId="Antet">
    <w:name w:val="header"/>
    <w:basedOn w:val="Normal"/>
    <w:link w:val="AntetCaracte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2A624A"/>
    <w:rPr>
      <w:color w:val="595959" w:themeColor="text1" w:themeTint="A6"/>
    </w:rPr>
  </w:style>
  <w:style w:type="paragraph" w:styleId="Subsol">
    <w:name w:val="footer"/>
    <w:basedOn w:val="Normal"/>
    <w:link w:val="SubsolCaracte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A624A"/>
    <w:rPr>
      <w:color w:val="595959" w:themeColor="text1" w:themeTint="A6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8545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8545C8"/>
    <w:rPr>
      <w:rFonts w:ascii="Segoe UI" w:hAnsi="Segoe UI" w:cs="Segoe UI"/>
      <w:color w:val="595959" w:themeColor="text1" w:themeTint="A6"/>
      <w:sz w:val="18"/>
      <w:szCs w:val="18"/>
    </w:rPr>
  </w:style>
  <w:style w:type="table" w:styleId="Tabelgril">
    <w:name w:val="Table Grid"/>
    <w:basedOn w:val="TabelNormal"/>
    <w:uiPriority w:val="39"/>
    <w:rsid w:val="000203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8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lNtig3IX3Z5RDFi78ewinCqY1A==">CgMxLjAyCGguZ2pkZ3hzOAByITF1dXBDZEdtcGZNYVVUTTJqYmNJcDN3S0k5VWxtSEdLVw==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313</Words>
  <Characters>1818</Characters>
  <Application>Microsoft Office Word</Application>
  <DocSecurity>0</DocSecurity>
  <Lines>15</Lines>
  <Paragraphs>4</Paragraphs>
  <ScaleCrop>false</ScaleCrop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Biclea Diana</dc:creator>
  <cp:lastModifiedBy>Maria Cristina</cp:lastModifiedBy>
  <cp:revision>3</cp:revision>
  <dcterms:created xsi:type="dcterms:W3CDTF">2023-06-27T13:25:00Z</dcterms:created>
  <dcterms:modified xsi:type="dcterms:W3CDTF">2023-07-05T11:01:00Z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a37d5c90-a56d-46b1-8ab6-70f0474ceb61</vt:lpwstr>
  </property>
</Properties>
</file>