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6070AB2F" w:rsidR="00CB40A4" w:rsidRPr="00980FC9" w:rsidRDefault="00980FC9" w:rsidP="00CB40A4">
      <w:pPr>
        <w:rPr>
          <w:lang w:val="en-US"/>
        </w:rPr>
      </w:pPr>
      <w:r w:rsidRPr="00980FC9">
        <w:rPr>
          <w:noProof/>
          <w:lang w:val="en-US"/>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699770</wp:posOffset>
                </wp:positionH>
                <wp:positionV relativeFrom="paragraph">
                  <wp:posOffset>4225925</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14:paraId="66BF6DD0" w14:textId="4720D79F" w:rsidR="00CB40A4" w:rsidRPr="00980FC9" w:rsidRDefault="000905D2" w:rsidP="00CB40A4">
                            <w:pPr>
                              <w:pStyle w:val="Titlu"/>
                              <w:rPr>
                                <w:lang w:val="en-US"/>
                              </w:rPr>
                            </w:pPr>
                            <w:r w:rsidRPr="000905D2">
                              <w:rPr>
                                <w:lang w:val="en-US"/>
                              </w:rPr>
                              <w:t>Design a flowerbed!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55.1pt;margin-top:332.75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CYS&#10;aFneAAAACwEAAA8AAABkcnMvZG93bnJldi54bWxMj8FOwzAMhu9IvENkJG4s6bR2ozSdpiGuILaB&#10;xC1rvLaicaomW8vbY07s+Nuffn8u1pPrxAWH0HrSkMwUCKTK25ZqDYf9y8MKRIiGrOk8oYYfDLAu&#10;b28Kk1s/0jtedrEWXEIhNxqaGPtcylA16EyY+R6Jdyc/OBM5DrW0gxm53HVyrlQmnWmJLzSmx22D&#10;1ffu7DR8vJ6+PhfqrX52aT/6SUlyj1Lr+7tp8wQi4hT/YfjTZ3Uo2enoz2SD6Dgnas6ohixLUxBM&#10;rNSCJ0cNy6VKQJaFvP6h/AUAAP//AwBQSwECLQAUAAYACAAAACEAtoM4kv4AAADhAQAAEwAAAAAA&#10;AAAAAAAAAAAAAAAAW0NvbnRlbnRfVHlwZXNdLnhtbFBLAQItABQABgAIAAAAIQA4/SH/1gAAAJQB&#10;AAALAAAAAAAAAAAAAAAAAC8BAABfcmVscy8ucmVsc1BLAQItABQABgAIAAAAIQCpnb2VCgIAAPQD&#10;AAAOAAAAAAAAAAAAAAAAAC4CAABkcnMvZTJvRG9jLnhtbFBLAQItABQABgAIAAAAIQAmEmhZ3gAA&#10;AAsBAAAPAAAAAAAAAAAAAAAAAGQEAABkcnMvZG93bnJldi54bWxQSwUGAAAAAAQABADzAAAAbwUA&#10;AAAA&#10;" filled="f" stroked="f">
                <v:textbox>
                  <w:txbxContent>
                    <w:p w14:paraId="66BF6DD0" w14:textId="4720D79F" w:rsidR="00CB40A4" w:rsidRPr="00980FC9" w:rsidRDefault="000905D2" w:rsidP="00CB40A4">
                      <w:pPr>
                        <w:pStyle w:val="Title"/>
                        <w:rPr>
                          <w:lang w:val="en-US"/>
                        </w:rPr>
                      </w:pPr>
                      <w:r w:rsidRPr="000905D2">
                        <w:rPr>
                          <w:lang w:val="en-US"/>
                        </w:rPr>
                        <w:t>Design a flowerbed!</w:t>
                      </w:r>
                    </w:p>
                  </w:txbxContent>
                </v:textbox>
                <w10:wrap type="square" anchorx="margin"/>
              </v:shape>
            </w:pict>
          </mc:Fallback>
        </mc:AlternateContent>
      </w:r>
      <w:r w:rsidR="00CB40A4" w:rsidRPr="00980FC9">
        <w:rPr>
          <w:noProof/>
          <w:lang w:val="en-US"/>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74049A7C" w:rsidR="00CB40A4" w:rsidRPr="00980FC9" w:rsidRDefault="000905D2" w:rsidP="00CB40A4">
                            <w:pPr>
                              <w:jc w:val="center"/>
                              <w:rPr>
                                <w:color w:val="FFFFFF" w:themeColor="background1"/>
                                <w:sz w:val="28"/>
                                <w:szCs w:val="28"/>
                              </w:rPr>
                            </w:pPr>
                            <w:r>
                              <w:rPr>
                                <w:color w:val="FFFFFF" w:themeColor="background1"/>
                                <w:sz w:val="28"/>
                                <w:szCs w:val="28"/>
                              </w:rPr>
                              <w: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74049A7C" w:rsidR="00CB40A4" w:rsidRPr="00980FC9" w:rsidRDefault="000905D2" w:rsidP="00CB40A4">
                      <w:pPr>
                        <w:jc w:val="center"/>
                        <w:rPr>
                          <w:color w:val="FFFFFF" w:themeColor="background1"/>
                          <w:sz w:val="28"/>
                          <w:szCs w:val="28"/>
                        </w:rPr>
                      </w:pPr>
                      <w:r>
                        <w:rPr>
                          <w:color w:val="FFFFFF" w:themeColor="background1"/>
                          <w:sz w:val="28"/>
                          <w:szCs w:val="28"/>
                        </w:rPr>
                        <w:t>UL</w:t>
                      </w:r>
                    </w:p>
                  </w:txbxContent>
                </v:textbox>
                <w10:wrap type="square" anchorx="margin"/>
              </v:shape>
            </w:pict>
          </mc:Fallback>
        </mc:AlternateContent>
      </w:r>
      <w:r w:rsidR="00CB40A4" w:rsidRPr="00980FC9">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153404E" w:rsidR="00141CB5" w:rsidRPr="00980FC9" w:rsidRDefault="00CB40A4" w:rsidP="00CB40A4">
      <w:pPr>
        <w:pStyle w:val="Frspaiere"/>
        <w:spacing w:afterLines="100" w:after="240"/>
        <w:rPr>
          <w:lang w:val="en-US"/>
        </w:rPr>
      </w:pPr>
      <w:r w:rsidRPr="00980FC9">
        <w:rPr>
          <w:b/>
          <w:i/>
          <w:iCs/>
          <w:noProof/>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980FC9">
        <w:rPr>
          <w:rStyle w:val="Accentuat"/>
          <w:lang w:val="en-US"/>
        </w:rPr>
        <w:t>Scen</w:t>
      </w:r>
      <w:r w:rsidR="00185637" w:rsidRPr="00980FC9">
        <w:rPr>
          <w:rStyle w:val="Accentuat"/>
          <w:lang w:val="en-US"/>
        </w:rPr>
        <w:t>ario title/name of the game:</w:t>
      </w:r>
      <w:r w:rsidRPr="00980FC9">
        <w:rPr>
          <w:lang w:val="en-US"/>
        </w:rPr>
        <w:t xml:space="preserve"> </w:t>
      </w:r>
      <w:r w:rsidR="000905D2">
        <w:rPr>
          <w:lang w:val="en-US"/>
        </w:rPr>
        <w:t>Design a flowerbed</w:t>
      </w:r>
    </w:p>
    <w:p w14:paraId="3FC8E549" w14:textId="03A42914" w:rsidR="00141CB5"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Children’s age (primary school students):</w:t>
      </w:r>
      <w:r w:rsidR="003525D8" w:rsidRPr="00980FC9">
        <w:rPr>
          <w:rStyle w:val="word"/>
          <w:rFonts w:ascii="Times New Roman" w:hAnsi="Times New Roman" w:cs="Times New Roman"/>
          <w:b/>
          <w:bCs/>
          <w:color w:val="000000" w:themeColor="text1"/>
          <w:sz w:val="24"/>
          <w:szCs w:val="24"/>
          <w:lang w:val="en-US"/>
        </w:rPr>
        <w:t xml:space="preserve"> </w:t>
      </w:r>
      <w:r w:rsidR="000905D2">
        <w:rPr>
          <w:lang w:val="en-US"/>
        </w:rPr>
        <w:t>9-10</w:t>
      </w:r>
      <w:r w:rsidR="00C026C2" w:rsidRPr="00980FC9">
        <w:rPr>
          <w:lang w:val="en-US"/>
        </w:rPr>
        <w:t xml:space="preserve"> </w:t>
      </w:r>
      <w:r w:rsidR="003525D8" w:rsidRPr="00980FC9">
        <w:rPr>
          <w:lang w:val="en-US"/>
        </w:rPr>
        <w:t>years old</w:t>
      </w:r>
    </w:p>
    <w:p w14:paraId="39BEBEA8" w14:textId="1960A86E" w:rsidR="00141CB5"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Time needed:</w:t>
      </w:r>
      <w:r w:rsidR="003525D8" w:rsidRPr="00980FC9">
        <w:rPr>
          <w:rStyle w:val="word"/>
          <w:rFonts w:ascii="Times New Roman" w:hAnsi="Times New Roman" w:cs="Times New Roman"/>
          <w:b/>
          <w:bCs/>
          <w:color w:val="000000" w:themeColor="text1"/>
          <w:sz w:val="24"/>
          <w:szCs w:val="24"/>
          <w:lang w:val="en-US"/>
        </w:rPr>
        <w:t xml:space="preserve"> </w:t>
      </w:r>
      <w:r w:rsidR="00980FC9" w:rsidRPr="00980FC9">
        <w:rPr>
          <w:lang w:val="en-US"/>
        </w:rPr>
        <w:t>15</w:t>
      </w:r>
      <w:r w:rsidR="003525D8" w:rsidRPr="00980FC9">
        <w:rPr>
          <w:lang w:val="en-US"/>
        </w:rPr>
        <w:t xml:space="preserve"> minutes</w:t>
      </w:r>
    </w:p>
    <w:p w14:paraId="08503429" w14:textId="7356565B" w:rsidR="00141CB5" w:rsidRPr="00980FC9" w:rsidRDefault="00185637" w:rsidP="00CB40A4">
      <w:pPr>
        <w:spacing w:afterLines="100" w:after="240"/>
        <w:rPr>
          <w:lang w:val="en-US"/>
        </w:rPr>
      </w:pPr>
      <w:r w:rsidRPr="00980FC9">
        <w:rPr>
          <w:rStyle w:val="Accentuat"/>
          <w:lang w:val="en-US"/>
        </w:rPr>
        <w:t>Content/Subject:</w:t>
      </w:r>
      <w:r w:rsidRPr="00980FC9">
        <w:rPr>
          <w:lang w:val="en-US"/>
        </w:rPr>
        <w:t xml:space="preserve"> </w:t>
      </w:r>
      <w:r w:rsidR="000905D2" w:rsidRPr="000905D2">
        <w:rPr>
          <w:lang w:val="en-US"/>
        </w:rPr>
        <w:t>Geometry (shapes: square, rectangle, and triangle)</w:t>
      </w:r>
    </w:p>
    <w:p w14:paraId="23F38947" w14:textId="06B3DEEA" w:rsidR="00174A40"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Aim of the activity</w:t>
      </w:r>
      <w:r w:rsidR="00E302B1" w:rsidRPr="00980FC9">
        <w:rPr>
          <w:rStyle w:val="Accentuat"/>
          <w:lang w:val="en-US"/>
        </w:rPr>
        <w:t>:</w:t>
      </w:r>
      <w:r w:rsidR="00980FC9" w:rsidRPr="00980FC9">
        <w:rPr>
          <w:rStyle w:val="word"/>
          <w:rFonts w:ascii="Times New Roman" w:hAnsi="Times New Roman" w:cs="Times New Roman"/>
          <w:b/>
          <w:bCs/>
          <w:color w:val="000000" w:themeColor="text1"/>
          <w:sz w:val="24"/>
          <w:szCs w:val="24"/>
          <w:lang w:val="en-US"/>
        </w:rPr>
        <w:t xml:space="preserve"> </w:t>
      </w:r>
      <w:r w:rsidR="000905D2" w:rsidRPr="000905D2">
        <w:t>Describe, classify, and relate two dimensional shapes and identify their properties: sides and vertices</w:t>
      </w:r>
    </w:p>
    <w:p w14:paraId="08BDD00D" w14:textId="77777777" w:rsidR="005B552D" w:rsidRPr="00980FC9" w:rsidRDefault="005B552D" w:rsidP="00CB40A4">
      <w:pPr>
        <w:pStyle w:val="Titlu1"/>
        <w:rPr>
          <w:lang w:val="en-US"/>
        </w:rPr>
      </w:pPr>
    </w:p>
    <w:p w14:paraId="2F4668CF" w14:textId="7DC8504F" w:rsidR="00C026C2" w:rsidRPr="00980FC9" w:rsidRDefault="00185637" w:rsidP="00CB40A4">
      <w:pPr>
        <w:pStyle w:val="Titlu1"/>
        <w:rPr>
          <w:lang w:val="en-US"/>
        </w:rPr>
      </w:pPr>
      <w:r w:rsidRPr="00980FC9">
        <w:rPr>
          <w:lang w:val="en-US"/>
        </w:rPr>
        <w:t>Introduction</w:t>
      </w:r>
    </w:p>
    <w:p w14:paraId="328CC84B" w14:textId="2267C000" w:rsidR="001B75F0" w:rsidRPr="00980FC9" w:rsidRDefault="000905D2" w:rsidP="00980FC9">
      <w:pPr>
        <w:rPr>
          <w:lang w:val="en-US"/>
        </w:rPr>
      </w:pPr>
      <w:r>
        <w:rPr>
          <w:lang w:val="en-US"/>
        </w:rPr>
        <w:t>T</w:t>
      </w:r>
      <w:r w:rsidR="00980FC9" w:rsidRPr="00980FC9">
        <w:rPr>
          <w:lang w:val="en-US"/>
        </w:rPr>
        <w:t xml:space="preserve">his </w:t>
      </w:r>
      <w:r w:rsidRPr="000905D2">
        <w:rPr>
          <w:lang w:val="en-US"/>
        </w:rPr>
        <w:t>game aims to develop logical thinking using geometrical shapes as a pretext to play. The story of the game, appropriated for the student’s age, will take them in a scenario where they can help design flowerbed by using their knowledge!</w:t>
      </w:r>
    </w:p>
    <w:p w14:paraId="30704A6D" w14:textId="193B491C" w:rsidR="00141CB5" w:rsidRPr="00980FC9" w:rsidRDefault="00141CB5" w:rsidP="00CB40A4">
      <w:pPr>
        <w:pStyle w:val="Titlu2"/>
        <w:rPr>
          <w:lang w:val="en-US"/>
        </w:rPr>
      </w:pPr>
      <w:r w:rsidRPr="00296AFB">
        <w:rPr>
          <w:lang w:val="en-US"/>
        </w:rPr>
        <w:t>Res</w:t>
      </w:r>
      <w:r w:rsidR="00185637" w:rsidRPr="00296AFB">
        <w:rPr>
          <w:lang w:val="en-US"/>
        </w:rPr>
        <w:t>ources</w:t>
      </w:r>
      <w:r w:rsidR="00185637" w:rsidRPr="00980FC9">
        <w:rPr>
          <w:lang w:val="en-US"/>
        </w:rPr>
        <w:t>:</w:t>
      </w:r>
    </w:p>
    <w:p w14:paraId="424691C6" w14:textId="456247B5" w:rsidR="00C026C2" w:rsidRDefault="000905D2" w:rsidP="00CB40A4">
      <w:pPr>
        <w:rPr>
          <w:lang w:val="en-US"/>
        </w:rPr>
      </w:pPr>
      <w:r w:rsidRPr="000905D2">
        <w:rPr>
          <w:rStyle w:val="Accentuat"/>
          <w:lang w:val="en-US"/>
        </w:rPr>
        <w:t>Programmable robot</w:t>
      </w:r>
      <w:r w:rsidR="00C026C2" w:rsidRPr="00980FC9">
        <w:rPr>
          <w:lang w:val="en-US"/>
        </w:rPr>
        <w:t xml:space="preserve"> </w:t>
      </w:r>
    </w:p>
    <w:p w14:paraId="18349F3F" w14:textId="1929CF8F" w:rsidR="00C026C2" w:rsidRPr="00980FC9" w:rsidRDefault="000905D2" w:rsidP="00CB40A4">
      <w:pPr>
        <w:rPr>
          <w:lang w:val="en-US"/>
        </w:rPr>
      </w:pPr>
      <w:r w:rsidRPr="000905D2">
        <w:rPr>
          <w:rStyle w:val="Accentuat"/>
          <w:lang w:val="en-US"/>
        </w:rPr>
        <w:t xml:space="preserve">Shapes: square, rectangle, triangle </w:t>
      </w:r>
    </w:p>
    <w:p w14:paraId="35E3FF17" w14:textId="3D4FB9C2" w:rsidR="00C026C2" w:rsidRPr="00980FC9" w:rsidRDefault="000905D2" w:rsidP="00CB40A4">
      <w:pPr>
        <w:rPr>
          <w:lang w:val="en-US"/>
        </w:rPr>
      </w:pPr>
      <w:r w:rsidRPr="000905D2">
        <w:rPr>
          <w:rStyle w:val="Accentuat"/>
          <w:lang w:val="en-US"/>
        </w:rPr>
        <w:t>Marker to make the table on the whiteboard</w:t>
      </w:r>
      <w:r w:rsidR="00980FC9">
        <w:rPr>
          <w:lang w:val="en-US"/>
        </w:rPr>
        <w:t xml:space="preserve"> </w:t>
      </w:r>
    </w:p>
    <w:p w14:paraId="5EADA671" w14:textId="46C268BF" w:rsidR="00141CB5" w:rsidRPr="00980FC9" w:rsidRDefault="00C026C2" w:rsidP="00CB40A4">
      <w:pPr>
        <w:pStyle w:val="Titlu1"/>
        <w:rPr>
          <w:lang w:val="en-US"/>
        </w:rPr>
      </w:pPr>
      <w:r w:rsidRPr="00980FC9">
        <w:rPr>
          <w:lang w:val="en-US"/>
        </w:rPr>
        <w:t>A detailed</w:t>
      </w:r>
      <w:r w:rsidR="00185637" w:rsidRPr="00980FC9">
        <w:rPr>
          <w:lang w:val="en-US"/>
        </w:rPr>
        <w:t xml:space="preserve"> description</w:t>
      </w:r>
      <w:r w:rsidR="00174A40" w:rsidRPr="00980FC9">
        <w:rPr>
          <w:lang w:val="en-US"/>
        </w:rPr>
        <w:t xml:space="preserve"> of the scenario</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0905D2" w14:paraId="6E47C8F3" w14:textId="77777777" w:rsidTr="00B126AC">
        <w:tc>
          <w:tcPr>
            <w:tcW w:w="1838" w:type="dxa"/>
          </w:tcPr>
          <w:p w14:paraId="728E0145" w14:textId="0053B382" w:rsidR="000905D2" w:rsidRDefault="000905D2" w:rsidP="00CB40A4">
            <w:pPr>
              <w:rPr>
                <w:lang w:val="en-US"/>
              </w:rPr>
            </w:pPr>
            <w:r w:rsidRPr="00061607">
              <w:rPr>
                <w:rFonts w:ascii="Times New Roman" w:hAnsi="Times New Roman" w:cs="Times New Roman"/>
                <w:noProof/>
                <w:color w:val="000000" w:themeColor="text1"/>
                <w:sz w:val="24"/>
                <w:szCs w:val="24"/>
                <w:lang w:val="en-US"/>
              </w:rPr>
              <w:drawing>
                <wp:inline distT="0" distB="0" distL="0" distR="0" wp14:anchorId="261A4331" wp14:editId="589074C9">
                  <wp:extent cx="929640" cy="1160972"/>
                  <wp:effectExtent l="0" t="0" r="3810" b="1270"/>
                  <wp:docPr id="4" name="Satura vietturi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226" cy="1181685"/>
                          </a:xfrm>
                          <a:prstGeom prst="rect">
                            <a:avLst/>
                          </a:prstGeom>
                          <a:noFill/>
                          <a:ln>
                            <a:noFill/>
                          </a:ln>
                          <a:effectLst/>
                        </pic:spPr>
                      </pic:pic>
                    </a:graphicData>
                  </a:graphic>
                </wp:inline>
              </w:drawing>
            </w:r>
          </w:p>
        </w:tc>
        <w:tc>
          <w:tcPr>
            <w:tcW w:w="7222" w:type="dxa"/>
          </w:tcPr>
          <w:p w14:paraId="462BB83B" w14:textId="77777777" w:rsidR="003B7814" w:rsidRDefault="003B7814" w:rsidP="00CB40A4">
            <w:pPr>
              <w:rPr>
                <w:rFonts w:cstheme="minorHAnsi"/>
                <w:bCs/>
                <w:lang w:val="en-GB"/>
              </w:rPr>
            </w:pPr>
          </w:p>
          <w:p w14:paraId="5047C12A" w14:textId="77777777" w:rsidR="003B7814" w:rsidRDefault="003B7814" w:rsidP="00CB40A4">
            <w:pPr>
              <w:rPr>
                <w:rFonts w:cstheme="minorHAnsi"/>
                <w:bCs/>
                <w:lang w:val="en-GB"/>
              </w:rPr>
            </w:pPr>
          </w:p>
          <w:p w14:paraId="4CD3A402" w14:textId="164781B5" w:rsidR="000905D2" w:rsidRPr="000905D2" w:rsidRDefault="000905D2" w:rsidP="00CB40A4">
            <w:pPr>
              <w:rPr>
                <w:rFonts w:cstheme="minorHAnsi"/>
                <w:lang w:val="en-US"/>
              </w:rPr>
            </w:pPr>
            <w:r w:rsidRPr="000905D2">
              <w:rPr>
                <w:rFonts w:cstheme="minorHAnsi"/>
                <w:bCs/>
                <w:lang w:val="en-GB"/>
              </w:rPr>
              <w:t>Peter Rabbit decided to decorate his garden. He really wanted to have lots of flowers blooming around the house. So he decided to create a beautiful flower bed with lots of flowers. Help Peter Rabbit create a flowerbed!</w:t>
            </w:r>
          </w:p>
        </w:tc>
      </w:tr>
    </w:tbl>
    <w:p w14:paraId="366F6A48" w14:textId="77777777" w:rsidR="000905D2" w:rsidRDefault="000905D2" w:rsidP="00CB40A4">
      <w:pPr>
        <w:rPr>
          <w:lang w:val="en-US"/>
        </w:rPr>
      </w:pPr>
    </w:p>
    <w:p w14:paraId="47089E4F" w14:textId="1639C561" w:rsidR="00141CB5" w:rsidRPr="00980FC9" w:rsidRDefault="00185637" w:rsidP="00CB40A4">
      <w:pPr>
        <w:pStyle w:val="Titlu1"/>
        <w:rPr>
          <w:lang w:val="en-US"/>
        </w:rPr>
      </w:pPr>
      <w:r w:rsidRPr="00980FC9">
        <w:rPr>
          <w:lang w:val="en-US"/>
        </w:rPr>
        <w:t>Steps</w:t>
      </w:r>
    </w:p>
    <w:p w14:paraId="66D24CA6" w14:textId="6B22A167" w:rsidR="00296AFB" w:rsidRPr="00296AFB" w:rsidRDefault="00296AFB" w:rsidP="00296AFB">
      <w:pPr>
        <w:pStyle w:val="Listparagraf"/>
        <w:numPr>
          <w:ilvl w:val="0"/>
          <w:numId w:val="39"/>
        </w:numPr>
        <w:rPr>
          <w:lang w:val="en-US"/>
        </w:rPr>
      </w:pPr>
      <w:r w:rsidRPr="00296AFB">
        <w:rPr>
          <w:lang w:val="en-US"/>
        </w:rPr>
        <w:t>Decide together what shapes do you need to design a flowerbed (square, triangle, and rectangle).</w:t>
      </w:r>
    </w:p>
    <w:p w14:paraId="2CD3697A" w14:textId="77777777" w:rsidR="00296AFB" w:rsidRPr="00296AFB" w:rsidRDefault="00296AFB" w:rsidP="00296AFB">
      <w:pPr>
        <w:pStyle w:val="Listparagraf"/>
        <w:numPr>
          <w:ilvl w:val="0"/>
          <w:numId w:val="39"/>
        </w:numPr>
        <w:rPr>
          <w:lang w:val="en-US"/>
        </w:rPr>
      </w:pPr>
      <w:r w:rsidRPr="00296AFB">
        <w:rPr>
          <w:lang w:val="en-US"/>
        </w:rPr>
        <w:t xml:space="preserve">Decide how many sides and vertices you need for designing a shape. </w:t>
      </w:r>
    </w:p>
    <w:p w14:paraId="458239BF" w14:textId="77777777" w:rsidR="00296AFB" w:rsidRPr="00296AFB" w:rsidRDefault="00296AFB" w:rsidP="00296AFB">
      <w:pPr>
        <w:pStyle w:val="Listparagraf"/>
        <w:numPr>
          <w:ilvl w:val="0"/>
          <w:numId w:val="39"/>
        </w:numPr>
        <w:rPr>
          <w:lang w:val="en-US"/>
        </w:rPr>
      </w:pPr>
      <w:r w:rsidRPr="00296AFB">
        <w:rPr>
          <w:lang w:val="en-US"/>
        </w:rPr>
        <w:t>Make a mental map of the road to design a shape.</w:t>
      </w:r>
    </w:p>
    <w:p w14:paraId="2FEE38B8" w14:textId="77777777" w:rsidR="00296AFB" w:rsidRPr="00296AFB" w:rsidRDefault="00296AFB" w:rsidP="00296AFB">
      <w:pPr>
        <w:pStyle w:val="Listparagraf"/>
        <w:numPr>
          <w:ilvl w:val="0"/>
          <w:numId w:val="39"/>
        </w:numPr>
        <w:rPr>
          <w:lang w:val="en-US"/>
        </w:rPr>
      </w:pPr>
      <w:r w:rsidRPr="00296AFB">
        <w:rPr>
          <w:lang w:val="en-US"/>
        </w:rPr>
        <w:t>Programme the Robot (or put the arrows in the right order). Press start!</w:t>
      </w:r>
    </w:p>
    <w:p w14:paraId="6102A6A3" w14:textId="77777777" w:rsidR="00296AFB" w:rsidRPr="00296AFB" w:rsidRDefault="00296AFB" w:rsidP="00296AFB">
      <w:pPr>
        <w:pStyle w:val="Listparagraf"/>
        <w:numPr>
          <w:ilvl w:val="0"/>
          <w:numId w:val="39"/>
        </w:numPr>
        <w:rPr>
          <w:lang w:val="en-US"/>
        </w:rPr>
      </w:pPr>
      <w:r w:rsidRPr="00296AFB">
        <w:rPr>
          <w:lang w:val="en-US"/>
        </w:rPr>
        <w:t>Design a flowerbed!</w:t>
      </w:r>
    </w:p>
    <w:p w14:paraId="1CED526B" w14:textId="77777777" w:rsidR="00EA40F6" w:rsidRPr="00EA40F6" w:rsidRDefault="00EA40F6" w:rsidP="00EA40F6">
      <w:pPr>
        <w:rPr>
          <w:lang w:val="en-US"/>
        </w:rPr>
      </w:pPr>
    </w:p>
    <w:p w14:paraId="1F3D07C7" w14:textId="591E27BE" w:rsidR="001B75F0" w:rsidRPr="00980FC9" w:rsidRDefault="00185637" w:rsidP="00EA40F6">
      <w:pPr>
        <w:pStyle w:val="Titlu1"/>
        <w:rPr>
          <w:lang w:val="en-US"/>
        </w:rPr>
      </w:pPr>
      <w:r w:rsidRPr="00980FC9">
        <w:rPr>
          <w:lang w:val="en-US"/>
        </w:rPr>
        <w:lastRenderedPageBreak/>
        <w:t>Tips and trick</w:t>
      </w:r>
      <w:r w:rsidR="00AA4005" w:rsidRPr="00980FC9">
        <w:rPr>
          <w:lang w:val="en-US"/>
        </w:rPr>
        <w:t>s</w:t>
      </w:r>
      <w:r w:rsidRPr="00980FC9">
        <w:rPr>
          <w:lang w:val="en-US"/>
        </w:rPr>
        <w:t xml:space="preserve"> for the teacher</w:t>
      </w:r>
    </w:p>
    <w:p w14:paraId="77BA669B" w14:textId="5A746209" w:rsidR="00296AFB" w:rsidRPr="00296AFB" w:rsidRDefault="00296AFB" w:rsidP="00296AFB">
      <w:pPr>
        <w:rPr>
          <w:lang w:val="en-US"/>
        </w:rPr>
      </w:pPr>
      <w:r w:rsidRPr="00296AFB">
        <w:rPr>
          <w:lang w:val="en-US"/>
        </w:rPr>
        <w:t>Give instructions at the beginning of the game!</w:t>
      </w:r>
    </w:p>
    <w:p w14:paraId="44FF43A4" w14:textId="406E34E1" w:rsidR="00296AFB" w:rsidRPr="00296AFB" w:rsidRDefault="00296AFB" w:rsidP="00296AFB">
      <w:pPr>
        <w:rPr>
          <w:lang w:val="en-US"/>
        </w:rPr>
      </w:pPr>
      <w:r w:rsidRPr="00296AFB">
        <w:rPr>
          <w:lang w:val="en-US"/>
        </w:rPr>
        <w:t>Let children make mistakes. Trying again and discovering the error is part of the game!</w:t>
      </w:r>
    </w:p>
    <w:p w14:paraId="0FD2C3D2" w14:textId="51DE7217" w:rsidR="00296AFB" w:rsidRPr="00296AFB" w:rsidRDefault="00296AFB" w:rsidP="00296AFB">
      <w:pPr>
        <w:rPr>
          <w:lang w:val="en-US"/>
        </w:rPr>
      </w:pPr>
      <w:r w:rsidRPr="00296AFB">
        <w:rPr>
          <w:lang w:val="en-US"/>
        </w:rPr>
        <w:t xml:space="preserve">Distances and Speeds: One of the easiest ways to use </w:t>
      </w:r>
      <w:r w:rsidR="000978C3">
        <w:rPr>
          <w:lang w:val="en-US"/>
        </w:rPr>
        <w:t>the robot</w:t>
      </w:r>
      <w:r w:rsidRPr="00296AFB">
        <w:rPr>
          <w:lang w:val="en-US"/>
        </w:rPr>
        <w:t xml:space="preserve"> is to teach student about distances and speeds. Student can program the robot to drive a certain distance and then change its speed. In this way, student can learn how distance is related to time and speed.</w:t>
      </w:r>
    </w:p>
    <w:p w14:paraId="23AF0F94" w14:textId="3986E862" w:rsidR="00296AFB" w:rsidRPr="00296AFB" w:rsidRDefault="00296AFB" w:rsidP="00296AFB">
      <w:pPr>
        <w:rPr>
          <w:lang w:val="en-US"/>
        </w:rPr>
      </w:pPr>
      <w:r w:rsidRPr="00296AFB">
        <w:rPr>
          <w:lang w:val="en-US"/>
        </w:rPr>
        <w:t xml:space="preserve">Shapes and Geometry: </w:t>
      </w:r>
      <w:r w:rsidR="000978C3">
        <w:rPr>
          <w:lang w:val="en-US"/>
        </w:rPr>
        <w:t>the robot</w:t>
      </w:r>
      <w:r w:rsidR="000978C3" w:rsidRPr="00296AFB">
        <w:rPr>
          <w:lang w:val="en-US"/>
        </w:rPr>
        <w:t xml:space="preserve"> can</w:t>
      </w:r>
      <w:r w:rsidRPr="00296AFB">
        <w:rPr>
          <w:lang w:val="en-US"/>
        </w:rPr>
        <w:t xml:space="preserve"> also help teach geometry. Student can program the robot to draw different shapes such as squares, rectangles, triangles or circles. This can help student understand the properties of these shapes and how they can be created by using lines, vertices, and angles.</w:t>
      </w:r>
    </w:p>
    <w:p w14:paraId="0DF574C3" w14:textId="57BFFB8A" w:rsidR="00296AFB" w:rsidRPr="00296AFB" w:rsidRDefault="00296AFB" w:rsidP="00296AFB">
      <w:pPr>
        <w:rPr>
          <w:lang w:val="en-US"/>
        </w:rPr>
      </w:pPr>
      <w:r w:rsidRPr="00296AFB">
        <w:rPr>
          <w:lang w:val="en-US"/>
        </w:rPr>
        <w:t xml:space="preserve">Problem Solving: Student can use </w:t>
      </w:r>
      <w:r w:rsidR="000978C3">
        <w:rPr>
          <w:lang w:val="en-US"/>
        </w:rPr>
        <w:t>the robot</w:t>
      </w:r>
      <w:r w:rsidRPr="00296AFB">
        <w:rPr>
          <w:lang w:val="en-US"/>
        </w:rPr>
        <w:t xml:space="preserve"> to solve problems and learn about logic and sequence. For example, student can program the robot to perform a series of actions in sequential order to learn about algorithms and sequences.</w:t>
      </w:r>
    </w:p>
    <w:p w14:paraId="5123B9C4" w14:textId="1E7D2FD4" w:rsidR="00EA40F6" w:rsidRDefault="00296AFB" w:rsidP="00296AFB">
      <w:pPr>
        <w:rPr>
          <w:lang w:val="en-US"/>
        </w:rPr>
      </w:pPr>
      <w:r w:rsidRPr="00296AFB">
        <w:rPr>
          <w:lang w:val="en-US"/>
        </w:rPr>
        <w:t>Measurement:</w:t>
      </w:r>
      <w:r w:rsidR="000978C3">
        <w:rPr>
          <w:lang w:val="en-US"/>
        </w:rPr>
        <w:t xml:space="preserve"> the robot </w:t>
      </w:r>
      <w:r w:rsidRPr="00296AFB">
        <w:rPr>
          <w:lang w:val="en-US"/>
        </w:rPr>
        <w:t>can also teach student about measurement and how it is used in practice.</w:t>
      </w:r>
    </w:p>
    <w:p w14:paraId="03D3D5C2" w14:textId="271E466B" w:rsidR="00EA40F6" w:rsidRDefault="00EA40F6" w:rsidP="00EA40F6">
      <w:pPr>
        <w:rPr>
          <w:lang w:val="en-US"/>
        </w:rPr>
      </w:pPr>
    </w:p>
    <w:p w14:paraId="04807784" w14:textId="77777777" w:rsidR="00EA40F6" w:rsidRPr="00F62BEF" w:rsidRDefault="00EA40F6" w:rsidP="00EA40F6">
      <w:pPr>
        <w:pStyle w:val="Titlu1"/>
        <w:rPr>
          <w:lang w:val="en-US"/>
        </w:rPr>
      </w:pPr>
      <w:r w:rsidRPr="00F62BEF">
        <w:rPr>
          <w:lang w:val="en-US"/>
        </w:rPr>
        <w:t xml:space="preserve">Variants of the scenario/the game  </w:t>
      </w:r>
    </w:p>
    <w:p w14:paraId="4F803510" w14:textId="7A0F21F2" w:rsidR="00EA40F6" w:rsidRDefault="00296AFB" w:rsidP="00EA40F6">
      <w:pPr>
        <w:rPr>
          <w:lang w:val="en-GB"/>
        </w:rPr>
      </w:pPr>
      <w:r w:rsidRPr="00296AFB">
        <w:rPr>
          <w:lang w:val="en-GB"/>
        </w:rPr>
        <w:t>Students can work out task form textbook (see Figure 1, Figure 2, Figure 3).</w:t>
      </w:r>
    </w:p>
    <w:p w14:paraId="692811DB" w14:textId="77777777" w:rsidR="00296AFB" w:rsidRPr="003B22DC" w:rsidRDefault="00296AFB" w:rsidP="00296AFB">
      <w:pPr>
        <w:spacing w:line="276" w:lineRule="auto"/>
        <w:jc w:val="both"/>
        <w:rPr>
          <w:rFonts w:ascii="Times New Roman" w:hAnsi="Times New Roman" w:cs="Times New Roman"/>
          <w:b/>
          <w:bCs/>
          <w:color w:val="000000" w:themeColor="text1"/>
          <w:sz w:val="24"/>
          <w:szCs w:val="24"/>
          <w:lang w:val="en-US"/>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395"/>
      </w:tblGrid>
      <w:tr w:rsidR="00296AFB" w:rsidRPr="00296AFB" w14:paraId="00B7DDD3" w14:textId="77777777" w:rsidTr="002C52FC">
        <w:tc>
          <w:tcPr>
            <w:tcW w:w="5665" w:type="dxa"/>
          </w:tcPr>
          <w:p w14:paraId="4141E1EA" w14:textId="77777777" w:rsidR="00296AFB" w:rsidRPr="00296AFB" w:rsidRDefault="00296AFB" w:rsidP="002C52FC">
            <w:pPr>
              <w:spacing w:line="276" w:lineRule="auto"/>
              <w:jc w:val="both"/>
              <w:rPr>
                <w:rFonts w:cstheme="minorHAnsi"/>
                <w:i/>
                <w:iCs/>
                <w:lang w:val="en-US"/>
              </w:rPr>
            </w:pPr>
            <w:r w:rsidRPr="00296AFB">
              <w:rPr>
                <w:rFonts w:cstheme="minorHAnsi"/>
                <w:noProof/>
                <w:lang w:val="en-US"/>
              </w:rPr>
              <w:drawing>
                <wp:inline distT="0" distB="0" distL="0" distR="0" wp14:anchorId="66A06264" wp14:editId="31EB7FAE">
                  <wp:extent cx="3398372"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81" t="15288" r="19030" b="42965"/>
                          <a:stretch/>
                        </pic:blipFill>
                        <pic:spPr bwMode="auto">
                          <a:xfrm>
                            <a:off x="0" y="0"/>
                            <a:ext cx="3417143" cy="1815915"/>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14:paraId="1784A24E" w14:textId="77777777" w:rsidR="00296AFB" w:rsidRPr="00296AFB" w:rsidRDefault="00296AFB" w:rsidP="002C52FC">
            <w:pPr>
              <w:spacing w:line="276" w:lineRule="auto"/>
              <w:jc w:val="both"/>
              <w:rPr>
                <w:rFonts w:cstheme="minorHAnsi"/>
                <w:iCs/>
                <w:lang w:val="en-US"/>
              </w:rPr>
            </w:pPr>
            <w:r w:rsidRPr="00296AFB">
              <w:rPr>
                <w:rFonts w:cstheme="minorHAnsi"/>
                <w:iCs/>
                <w:lang w:val="en-US"/>
              </w:rPr>
              <w:t>The farmer decided to grow flower plants. How many flower plants did he decide to grow?</w:t>
            </w:r>
          </w:p>
          <w:p w14:paraId="56534B13" w14:textId="77777777" w:rsidR="00296AFB" w:rsidRPr="00296AFB" w:rsidRDefault="00296AFB" w:rsidP="002C52FC">
            <w:pPr>
              <w:spacing w:line="276" w:lineRule="auto"/>
              <w:jc w:val="both"/>
              <w:rPr>
                <w:rFonts w:cstheme="minorHAnsi"/>
                <w:iCs/>
                <w:lang w:val="en-US"/>
              </w:rPr>
            </w:pPr>
          </w:p>
          <w:p w14:paraId="5473EF58" w14:textId="77777777" w:rsidR="00296AFB" w:rsidRPr="00296AFB" w:rsidRDefault="00296AFB" w:rsidP="002C52FC">
            <w:pPr>
              <w:spacing w:line="276" w:lineRule="auto"/>
              <w:jc w:val="both"/>
              <w:rPr>
                <w:rFonts w:cstheme="minorHAnsi"/>
                <w:iCs/>
                <w:lang w:val="en-US"/>
              </w:rPr>
            </w:pPr>
            <w:r w:rsidRPr="00296AFB">
              <w:rPr>
                <w:rFonts w:cstheme="minorHAnsi"/>
                <w:iCs/>
                <w:lang w:val="en-US"/>
              </w:rPr>
              <w:t>Petunia 55 plants</w:t>
            </w:r>
          </w:p>
          <w:p w14:paraId="7EB1DBD5" w14:textId="77777777" w:rsidR="00296AFB" w:rsidRPr="00296AFB" w:rsidRDefault="00296AFB" w:rsidP="002C52FC">
            <w:pPr>
              <w:spacing w:line="276" w:lineRule="auto"/>
              <w:jc w:val="both"/>
              <w:rPr>
                <w:rFonts w:cstheme="minorHAnsi"/>
                <w:iCs/>
                <w:lang w:val="en-US"/>
              </w:rPr>
            </w:pPr>
            <w:r w:rsidRPr="00296AFB">
              <w:rPr>
                <w:rFonts w:cstheme="minorHAnsi"/>
                <w:iCs/>
                <w:lang w:val="en-US"/>
              </w:rPr>
              <w:t>Widows 30 more than</w:t>
            </w:r>
          </w:p>
          <w:p w14:paraId="084B648E" w14:textId="77777777" w:rsidR="00296AFB" w:rsidRPr="00296AFB" w:rsidRDefault="00296AFB" w:rsidP="002C52FC">
            <w:pPr>
              <w:spacing w:line="276" w:lineRule="auto"/>
              <w:jc w:val="both"/>
              <w:rPr>
                <w:rFonts w:cstheme="minorHAnsi"/>
                <w:iCs/>
                <w:lang w:val="en-US"/>
              </w:rPr>
            </w:pPr>
            <w:r w:rsidRPr="00296AFB">
              <w:rPr>
                <w:rFonts w:cstheme="minorHAnsi"/>
                <w:iCs/>
                <w:lang w:val="en-US"/>
              </w:rPr>
              <w:t>Begonias 20 less than</w:t>
            </w:r>
          </w:p>
          <w:p w14:paraId="4F5D5DE6" w14:textId="77777777" w:rsidR="00296AFB" w:rsidRPr="00296AFB" w:rsidRDefault="00296AFB" w:rsidP="002C52FC">
            <w:pPr>
              <w:spacing w:line="276" w:lineRule="auto"/>
              <w:jc w:val="both"/>
              <w:rPr>
                <w:rFonts w:cstheme="minorHAnsi"/>
                <w:iCs/>
                <w:lang w:val="en-US"/>
              </w:rPr>
            </w:pPr>
            <w:r w:rsidRPr="00296AFB">
              <w:rPr>
                <w:rFonts w:cstheme="minorHAnsi"/>
                <w:iCs/>
                <w:lang w:val="en-US"/>
              </w:rPr>
              <w:t>Velvets 10 more than</w:t>
            </w:r>
          </w:p>
          <w:p w14:paraId="4BE810E1" w14:textId="77777777" w:rsidR="00296AFB" w:rsidRPr="00296AFB" w:rsidRDefault="00296AFB" w:rsidP="002C52FC">
            <w:pPr>
              <w:spacing w:line="276" w:lineRule="auto"/>
              <w:jc w:val="both"/>
              <w:rPr>
                <w:rFonts w:cstheme="minorHAnsi"/>
                <w:iCs/>
                <w:lang w:val="en-US"/>
              </w:rPr>
            </w:pPr>
            <w:r w:rsidRPr="00296AFB">
              <w:rPr>
                <w:rFonts w:cstheme="minorHAnsi"/>
                <w:iCs/>
                <w:lang w:val="en-US"/>
              </w:rPr>
              <w:t>Pelargoniums 20 more than</w:t>
            </w:r>
          </w:p>
          <w:p w14:paraId="20DC56CA" w14:textId="77777777" w:rsidR="00296AFB" w:rsidRPr="00296AFB" w:rsidRDefault="00296AFB" w:rsidP="002C52FC">
            <w:pPr>
              <w:spacing w:line="276" w:lineRule="auto"/>
              <w:jc w:val="both"/>
              <w:rPr>
                <w:rFonts w:cstheme="minorHAnsi"/>
                <w:iCs/>
                <w:lang w:val="en-US"/>
              </w:rPr>
            </w:pPr>
          </w:p>
          <w:p w14:paraId="3FFA4F10" w14:textId="77777777" w:rsidR="00296AFB" w:rsidRPr="00296AFB" w:rsidRDefault="00296AFB" w:rsidP="002C52FC">
            <w:pPr>
              <w:spacing w:line="276" w:lineRule="auto"/>
              <w:jc w:val="both"/>
              <w:rPr>
                <w:rFonts w:cstheme="minorHAnsi"/>
                <w:iCs/>
                <w:lang w:val="en-US"/>
              </w:rPr>
            </w:pPr>
          </w:p>
        </w:tc>
      </w:tr>
      <w:tr w:rsidR="00296AFB" w:rsidRPr="00296AFB" w14:paraId="4E1D63FE" w14:textId="77777777" w:rsidTr="002C52FC">
        <w:tc>
          <w:tcPr>
            <w:tcW w:w="9060" w:type="dxa"/>
            <w:gridSpan w:val="2"/>
          </w:tcPr>
          <w:p w14:paraId="28C5A64B" w14:textId="77777777" w:rsidR="00296AFB" w:rsidRPr="00296AFB" w:rsidRDefault="00296AFB" w:rsidP="002C52FC">
            <w:pPr>
              <w:spacing w:line="276" w:lineRule="auto"/>
              <w:jc w:val="center"/>
              <w:rPr>
                <w:rFonts w:cstheme="minorHAnsi"/>
                <w:bCs/>
                <w:lang w:val="en-US"/>
              </w:rPr>
            </w:pPr>
            <w:r w:rsidRPr="00296AFB">
              <w:rPr>
                <w:rFonts w:cstheme="minorHAnsi"/>
                <w:b/>
                <w:bCs/>
                <w:i/>
                <w:color w:val="56698F"/>
                <w:lang w:val="en-US"/>
              </w:rPr>
              <w:t>Figure 1. Task</w:t>
            </w:r>
            <w:r w:rsidRPr="00296AFB">
              <w:rPr>
                <w:rFonts w:cstheme="minorHAnsi"/>
                <w:bCs/>
                <w:color w:val="56698F"/>
                <w:lang w:val="en-US"/>
              </w:rPr>
              <w:t xml:space="preserve"> </w:t>
            </w:r>
            <w:r w:rsidRPr="00296AFB">
              <w:rPr>
                <w:rFonts w:cstheme="minorHAnsi"/>
                <w:bCs/>
                <w:lang w:val="en-US"/>
              </w:rPr>
              <w:t>(Helmane, Dāvida, 2014, 110)</w:t>
            </w:r>
          </w:p>
          <w:p w14:paraId="41895F64" w14:textId="77777777" w:rsidR="00296AFB" w:rsidRPr="00296AFB" w:rsidRDefault="00296AFB" w:rsidP="002C52FC">
            <w:pPr>
              <w:spacing w:line="276" w:lineRule="auto"/>
              <w:jc w:val="center"/>
              <w:rPr>
                <w:rFonts w:cstheme="minorHAnsi"/>
                <w:bCs/>
                <w:lang w:val="en-US"/>
              </w:rPr>
            </w:pPr>
          </w:p>
        </w:tc>
      </w:tr>
      <w:tr w:rsidR="00296AFB" w:rsidRPr="00296AFB" w14:paraId="30C9DE64" w14:textId="77777777" w:rsidTr="002C52FC">
        <w:tc>
          <w:tcPr>
            <w:tcW w:w="5665" w:type="dxa"/>
          </w:tcPr>
          <w:p w14:paraId="5891F591" w14:textId="77777777" w:rsidR="00296AFB" w:rsidRPr="00296AFB" w:rsidRDefault="00296AFB" w:rsidP="002C52FC">
            <w:pPr>
              <w:spacing w:line="276" w:lineRule="auto"/>
              <w:jc w:val="both"/>
              <w:rPr>
                <w:rFonts w:cstheme="minorHAnsi"/>
                <w:noProof/>
                <w:lang w:val="en-US"/>
              </w:rPr>
            </w:pPr>
            <w:r w:rsidRPr="00296AFB">
              <w:rPr>
                <w:rFonts w:cstheme="minorHAnsi"/>
                <w:noProof/>
                <w:lang w:val="en-US"/>
              </w:rPr>
              <w:lastRenderedPageBreak/>
              <w:drawing>
                <wp:inline distT="0" distB="0" distL="0" distR="0" wp14:anchorId="328DF886" wp14:editId="0B83FD02">
                  <wp:extent cx="3398372" cy="127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81" t="56506" r="19030" b="13916"/>
                          <a:stretch/>
                        </pic:blipFill>
                        <pic:spPr bwMode="auto">
                          <a:xfrm>
                            <a:off x="0" y="0"/>
                            <a:ext cx="3417143" cy="1286592"/>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14:paraId="7286A3E6" w14:textId="77777777" w:rsidR="00296AFB" w:rsidRPr="00296AFB" w:rsidRDefault="00296AFB" w:rsidP="002C52FC">
            <w:pPr>
              <w:spacing w:line="276" w:lineRule="auto"/>
              <w:jc w:val="both"/>
              <w:rPr>
                <w:rFonts w:cstheme="minorHAnsi"/>
                <w:iCs/>
                <w:lang w:val="en-US"/>
              </w:rPr>
            </w:pPr>
            <w:r w:rsidRPr="00296AFB">
              <w:rPr>
                <w:rFonts w:cstheme="minorHAnsi"/>
                <w:iCs/>
                <w:lang w:val="en-US"/>
              </w:rPr>
              <w:t>Read it! Write an Operation! Solve!</w:t>
            </w:r>
          </w:p>
          <w:p w14:paraId="324AA1CC" w14:textId="77777777" w:rsidR="00296AFB" w:rsidRPr="00296AFB" w:rsidRDefault="00296AFB" w:rsidP="002C52FC">
            <w:pPr>
              <w:spacing w:line="276" w:lineRule="auto"/>
              <w:jc w:val="both"/>
              <w:rPr>
                <w:rFonts w:cstheme="minorHAnsi"/>
                <w:iCs/>
                <w:lang w:val="en-US"/>
              </w:rPr>
            </w:pPr>
            <w:r w:rsidRPr="00296AFB">
              <w:rPr>
                <w:rFonts w:cstheme="minorHAnsi"/>
                <w:iCs/>
                <w:lang w:val="en-US"/>
              </w:rPr>
              <w:t>If you add 4 to 23, you get</w:t>
            </w:r>
          </w:p>
          <w:p w14:paraId="742DD0AB" w14:textId="77777777" w:rsidR="00296AFB" w:rsidRPr="00296AFB" w:rsidRDefault="00296AFB" w:rsidP="002C52FC">
            <w:pPr>
              <w:spacing w:line="276" w:lineRule="auto"/>
              <w:jc w:val="both"/>
              <w:rPr>
                <w:rFonts w:cstheme="minorHAnsi"/>
                <w:iCs/>
                <w:lang w:val="en-US"/>
              </w:rPr>
            </w:pPr>
            <w:r w:rsidRPr="00296AFB">
              <w:rPr>
                <w:rFonts w:cstheme="minorHAnsi"/>
                <w:iCs/>
                <w:lang w:val="en-US"/>
              </w:rPr>
              <w:t xml:space="preserve">To plant 34, add 30 to </w:t>
            </w:r>
          </w:p>
          <w:p w14:paraId="1CAB2DDA" w14:textId="77777777" w:rsidR="00296AFB" w:rsidRPr="00296AFB" w:rsidRDefault="00296AFB" w:rsidP="002C52FC">
            <w:pPr>
              <w:spacing w:line="276" w:lineRule="auto"/>
              <w:jc w:val="both"/>
              <w:rPr>
                <w:rFonts w:cstheme="minorHAnsi"/>
                <w:iCs/>
                <w:lang w:val="en-US"/>
              </w:rPr>
            </w:pPr>
            <w:r w:rsidRPr="00296AFB">
              <w:rPr>
                <w:rFonts w:cstheme="minorHAnsi"/>
                <w:iCs/>
                <w:lang w:val="en-US"/>
              </w:rPr>
              <w:t>6 of the 58 seedlings are removed. Left</w:t>
            </w:r>
          </w:p>
          <w:p w14:paraId="6E0AD63D" w14:textId="77777777" w:rsidR="00296AFB" w:rsidRPr="00296AFB" w:rsidRDefault="00296AFB" w:rsidP="002C52FC">
            <w:pPr>
              <w:spacing w:line="276" w:lineRule="auto"/>
              <w:jc w:val="both"/>
              <w:rPr>
                <w:rFonts w:cstheme="minorHAnsi"/>
                <w:iCs/>
                <w:lang w:val="en-US"/>
              </w:rPr>
            </w:pPr>
            <w:r w:rsidRPr="00296AFB">
              <w:rPr>
                <w:rFonts w:cstheme="minorHAnsi"/>
                <w:iCs/>
                <w:lang w:val="en-US"/>
              </w:rPr>
              <w:t>To get 40, 4 must be taken away</w:t>
            </w:r>
          </w:p>
        </w:tc>
      </w:tr>
      <w:tr w:rsidR="00296AFB" w:rsidRPr="00296AFB" w14:paraId="1F5E8874" w14:textId="77777777" w:rsidTr="002C52FC">
        <w:tc>
          <w:tcPr>
            <w:tcW w:w="9060" w:type="dxa"/>
            <w:gridSpan w:val="2"/>
          </w:tcPr>
          <w:p w14:paraId="4B658276" w14:textId="77777777" w:rsidR="00296AFB" w:rsidRPr="00296AFB" w:rsidRDefault="00296AFB" w:rsidP="002C52FC">
            <w:pPr>
              <w:spacing w:line="276" w:lineRule="auto"/>
              <w:jc w:val="center"/>
              <w:rPr>
                <w:rFonts w:cstheme="minorHAnsi"/>
                <w:bCs/>
                <w:lang w:val="en-US"/>
              </w:rPr>
            </w:pPr>
            <w:r w:rsidRPr="00296AFB">
              <w:rPr>
                <w:rFonts w:cstheme="minorHAnsi"/>
                <w:b/>
                <w:bCs/>
                <w:i/>
                <w:color w:val="56698F"/>
                <w:lang w:val="en-US"/>
              </w:rPr>
              <w:t>Figure 2. Task</w:t>
            </w:r>
            <w:r w:rsidRPr="00296AFB">
              <w:rPr>
                <w:rFonts w:cstheme="minorHAnsi"/>
                <w:bCs/>
                <w:color w:val="56698F"/>
                <w:lang w:val="en-US"/>
              </w:rPr>
              <w:t xml:space="preserve"> </w:t>
            </w:r>
            <w:r w:rsidRPr="00296AFB">
              <w:rPr>
                <w:rFonts w:cstheme="minorHAnsi"/>
                <w:bCs/>
                <w:lang w:val="en-US"/>
              </w:rPr>
              <w:t>(Helmane, Dāvida, 2014, 110)</w:t>
            </w:r>
          </w:p>
          <w:p w14:paraId="104AC46F" w14:textId="77777777" w:rsidR="00296AFB" w:rsidRPr="00296AFB" w:rsidRDefault="00296AFB" w:rsidP="002C52FC">
            <w:pPr>
              <w:spacing w:line="276" w:lineRule="auto"/>
              <w:jc w:val="center"/>
              <w:rPr>
                <w:rFonts w:cstheme="minorHAnsi"/>
                <w:bCs/>
                <w:lang w:val="en-US"/>
              </w:rPr>
            </w:pPr>
          </w:p>
        </w:tc>
      </w:tr>
      <w:tr w:rsidR="00296AFB" w:rsidRPr="00296AFB" w14:paraId="26C5256C" w14:textId="77777777" w:rsidTr="002C52FC">
        <w:tc>
          <w:tcPr>
            <w:tcW w:w="5665" w:type="dxa"/>
          </w:tcPr>
          <w:p w14:paraId="08A5917A" w14:textId="77777777" w:rsidR="00296AFB" w:rsidRPr="00296AFB" w:rsidRDefault="00296AFB" w:rsidP="002C52FC">
            <w:pPr>
              <w:spacing w:line="276" w:lineRule="auto"/>
              <w:jc w:val="both"/>
              <w:rPr>
                <w:rFonts w:cstheme="minorHAnsi"/>
                <w:i/>
                <w:iCs/>
                <w:lang w:val="en-US"/>
              </w:rPr>
            </w:pPr>
            <w:r w:rsidRPr="00296AFB">
              <w:rPr>
                <w:rFonts w:cstheme="minorHAnsi"/>
                <w:noProof/>
                <w:lang w:val="en-US"/>
              </w:rPr>
              <w:drawing>
                <wp:inline distT="0" distB="0" distL="0" distR="0" wp14:anchorId="618DDE69" wp14:editId="1A9A5430">
                  <wp:extent cx="259842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13" t="33163" r="17971" b="23560"/>
                          <a:stretch/>
                        </pic:blipFill>
                        <pic:spPr bwMode="auto">
                          <a:xfrm>
                            <a:off x="0" y="0"/>
                            <a:ext cx="2598420" cy="140208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14:paraId="52CAA5CC" w14:textId="77777777" w:rsidR="00296AFB" w:rsidRPr="00296AFB" w:rsidRDefault="00296AFB" w:rsidP="002C52FC">
            <w:pPr>
              <w:spacing w:line="276" w:lineRule="auto"/>
              <w:jc w:val="both"/>
              <w:rPr>
                <w:rFonts w:cstheme="minorHAnsi"/>
                <w:iCs/>
                <w:lang w:val="en-US"/>
              </w:rPr>
            </w:pPr>
            <w:r w:rsidRPr="00296AFB">
              <w:rPr>
                <w:rFonts w:cstheme="minorHAnsi"/>
                <w:iCs/>
                <w:lang w:val="en-US"/>
              </w:rPr>
              <w:t>Take a look! Solve!</w:t>
            </w:r>
          </w:p>
          <w:p w14:paraId="434770F4" w14:textId="77777777" w:rsidR="00296AFB" w:rsidRPr="00296AFB" w:rsidRDefault="00296AFB" w:rsidP="002C52FC">
            <w:pPr>
              <w:spacing w:line="276" w:lineRule="auto"/>
              <w:jc w:val="both"/>
              <w:rPr>
                <w:rFonts w:cstheme="minorHAnsi"/>
                <w:i/>
                <w:iCs/>
                <w:lang w:val="en-US"/>
              </w:rPr>
            </w:pPr>
            <w:r w:rsidRPr="00296AFB">
              <w:rPr>
                <w:rFonts w:cstheme="minorHAnsi"/>
                <w:iCs/>
                <w:lang w:val="en-US"/>
              </w:rPr>
              <w:t>How many meters of timber do I need to add one more row of timber around all area</w:t>
            </w:r>
            <w:r w:rsidRPr="00296AFB">
              <w:rPr>
                <w:rFonts w:cstheme="minorHAnsi"/>
                <w:i/>
                <w:iCs/>
                <w:lang w:val="en-US"/>
              </w:rPr>
              <w:t>?</w:t>
            </w:r>
          </w:p>
        </w:tc>
      </w:tr>
      <w:tr w:rsidR="00296AFB" w:rsidRPr="00296AFB" w14:paraId="0D9D95AF" w14:textId="77777777" w:rsidTr="002C52FC">
        <w:tc>
          <w:tcPr>
            <w:tcW w:w="9060" w:type="dxa"/>
            <w:gridSpan w:val="2"/>
          </w:tcPr>
          <w:p w14:paraId="74395F79" w14:textId="77777777" w:rsidR="00296AFB" w:rsidRPr="00296AFB" w:rsidRDefault="00296AFB" w:rsidP="002C52FC">
            <w:pPr>
              <w:spacing w:line="276" w:lineRule="auto"/>
              <w:jc w:val="center"/>
              <w:rPr>
                <w:rFonts w:cstheme="minorHAnsi"/>
                <w:bCs/>
                <w:lang w:val="en-US"/>
              </w:rPr>
            </w:pPr>
            <w:r w:rsidRPr="00296AFB">
              <w:rPr>
                <w:rFonts w:cstheme="minorHAnsi"/>
                <w:b/>
                <w:bCs/>
                <w:i/>
                <w:color w:val="56698F"/>
                <w:lang w:val="en-US"/>
              </w:rPr>
              <w:t>Figure 3. Task</w:t>
            </w:r>
            <w:r w:rsidRPr="00296AFB">
              <w:rPr>
                <w:rFonts w:cstheme="minorHAnsi"/>
                <w:bCs/>
                <w:color w:val="56698F"/>
                <w:lang w:val="en-US"/>
              </w:rPr>
              <w:t xml:space="preserve"> </w:t>
            </w:r>
            <w:r w:rsidRPr="00296AFB">
              <w:rPr>
                <w:rFonts w:cstheme="minorHAnsi"/>
                <w:bCs/>
                <w:lang w:val="en-US"/>
              </w:rPr>
              <w:t>(Helmane, Dāvida, 2014, 167)</w:t>
            </w:r>
          </w:p>
          <w:p w14:paraId="58108A7C" w14:textId="77777777" w:rsidR="00296AFB" w:rsidRPr="00296AFB" w:rsidRDefault="00296AFB" w:rsidP="002C52FC">
            <w:pPr>
              <w:spacing w:line="276" w:lineRule="auto"/>
              <w:jc w:val="both"/>
              <w:rPr>
                <w:rFonts w:cstheme="minorHAnsi"/>
                <w:i/>
                <w:iCs/>
                <w:lang w:val="en-US"/>
              </w:rPr>
            </w:pPr>
          </w:p>
        </w:tc>
      </w:tr>
    </w:tbl>
    <w:p w14:paraId="71841DDB" w14:textId="77777777" w:rsidR="00296AFB" w:rsidRPr="00296AFB" w:rsidRDefault="00296AFB" w:rsidP="00296AFB">
      <w:pPr>
        <w:spacing w:line="276" w:lineRule="auto"/>
        <w:jc w:val="both"/>
        <w:rPr>
          <w:rFonts w:cstheme="minorHAnsi"/>
          <w:i/>
          <w:iCs/>
          <w:lang w:val="en-US"/>
        </w:rPr>
      </w:pPr>
    </w:p>
    <w:p w14:paraId="747A5F1B" w14:textId="77777777" w:rsidR="00296AFB" w:rsidRPr="00296AFB" w:rsidRDefault="00296AFB" w:rsidP="00296AFB">
      <w:pPr>
        <w:spacing w:line="276" w:lineRule="auto"/>
        <w:jc w:val="both"/>
        <w:rPr>
          <w:rFonts w:cstheme="minorHAnsi"/>
          <w:i/>
          <w:iCs/>
          <w:lang w:val="en-US"/>
        </w:rPr>
      </w:pPr>
    </w:p>
    <w:p w14:paraId="159F7517" w14:textId="77777777" w:rsidR="00296AFB" w:rsidRPr="00296AFB" w:rsidRDefault="00296AFB" w:rsidP="00296AFB">
      <w:pPr>
        <w:spacing w:line="276" w:lineRule="auto"/>
        <w:jc w:val="both"/>
        <w:rPr>
          <w:rFonts w:cstheme="minorHAnsi"/>
          <w:b/>
          <w:iCs/>
          <w:color w:val="56698F"/>
          <w:lang w:val="en-US"/>
        </w:rPr>
      </w:pPr>
      <w:r w:rsidRPr="00296AFB">
        <w:rPr>
          <w:rFonts w:cstheme="minorHAnsi"/>
          <w:b/>
          <w:iCs/>
          <w:color w:val="56698F"/>
          <w:lang w:val="en-US"/>
        </w:rPr>
        <w:t>Literature:</w:t>
      </w:r>
    </w:p>
    <w:p w14:paraId="215BA496" w14:textId="77777777" w:rsidR="00296AFB" w:rsidRPr="00296AFB" w:rsidRDefault="00296AFB" w:rsidP="00296AFB">
      <w:pPr>
        <w:spacing w:line="276" w:lineRule="auto"/>
        <w:jc w:val="both"/>
        <w:rPr>
          <w:rFonts w:cstheme="minorHAnsi"/>
          <w:i/>
          <w:iCs/>
          <w:lang w:val="en-US"/>
        </w:rPr>
      </w:pPr>
      <w:r w:rsidRPr="00296AFB">
        <w:rPr>
          <w:rFonts w:cstheme="minorHAnsi"/>
          <w:bCs/>
          <w:lang w:val="en-US"/>
        </w:rPr>
        <w:t xml:space="preserve">Helmane, I., Dāvida, A., (2014). </w:t>
      </w:r>
      <w:r w:rsidRPr="00296AFB">
        <w:rPr>
          <w:rFonts w:cstheme="minorHAnsi"/>
          <w:bCs/>
          <w:i/>
          <w:lang w:val="en-US"/>
        </w:rPr>
        <w:t>Matemātika 1.klasei. Otrā daļa</w:t>
      </w:r>
      <w:r w:rsidRPr="00296AFB">
        <w:rPr>
          <w:rFonts w:cstheme="minorHAnsi"/>
          <w:bCs/>
          <w:lang w:val="en-US"/>
        </w:rPr>
        <w:t>, Lielvārds (in Latvian</w:t>
      </w:r>
      <w:r w:rsidRPr="00296AFB">
        <w:rPr>
          <w:rFonts w:cstheme="minorHAnsi"/>
          <w:b/>
          <w:bCs/>
          <w:lang w:val="en-US"/>
        </w:rPr>
        <w:t>)</w:t>
      </w:r>
    </w:p>
    <w:p w14:paraId="53C5CEEE" w14:textId="77777777" w:rsidR="00296AFB" w:rsidRPr="00296AFB" w:rsidRDefault="00296AFB" w:rsidP="00296AFB">
      <w:pPr>
        <w:spacing w:line="276" w:lineRule="auto"/>
        <w:jc w:val="both"/>
        <w:rPr>
          <w:rFonts w:cstheme="minorHAnsi"/>
          <w:i/>
          <w:iCs/>
          <w:lang w:val="en-US"/>
        </w:rPr>
      </w:pPr>
      <w:r w:rsidRPr="00296AFB">
        <w:rPr>
          <w:rFonts w:cstheme="minorHAnsi"/>
          <w:iCs/>
          <w:lang w:val="en-US"/>
        </w:rPr>
        <w:t>Potter, B. (1992).</w:t>
      </w:r>
      <w:r w:rsidRPr="00296AFB">
        <w:rPr>
          <w:rFonts w:cstheme="minorHAnsi"/>
          <w:i/>
          <w:iCs/>
          <w:lang w:val="en-US"/>
        </w:rPr>
        <w:t xml:space="preserve"> The Tale of Peter Rabbit</w:t>
      </w:r>
      <w:r w:rsidRPr="00296AFB">
        <w:rPr>
          <w:rFonts w:cstheme="minorHAnsi"/>
          <w:iCs/>
          <w:lang w:val="en-US"/>
        </w:rPr>
        <w:t xml:space="preserve">. </w:t>
      </w:r>
      <w:r w:rsidRPr="00296AFB">
        <w:rPr>
          <w:rFonts w:cstheme="minorHAnsi"/>
          <w:shd w:val="clear" w:color="auto" w:fill="FFFFFF"/>
        </w:rPr>
        <w:t>Penguin Young Readers Group.</w:t>
      </w:r>
    </w:p>
    <w:p w14:paraId="31962C23" w14:textId="77777777" w:rsidR="00296AFB" w:rsidRPr="00EA40F6" w:rsidRDefault="00296AFB" w:rsidP="00EA40F6">
      <w:pPr>
        <w:rPr>
          <w:lang w:val="en-US"/>
        </w:rPr>
      </w:pPr>
    </w:p>
    <w:sectPr w:rsidR="00296AFB" w:rsidRPr="00EA40F6" w:rsidSect="002A624A">
      <w:headerReference w:type="default" r:id="rId12"/>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8FF2" w14:textId="77777777" w:rsidR="004F1206" w:rsidRDefault="004F1206" w:rsidP="002A624A">
      <w:pPr>
        <w:spacing w:after="0" w:line="240" w:lineRule="auto"/>
      </w:pPr>
      <w:r>
        <w:separator/>
      </w:r>
    </w:p>
  </w:endnote>
  <w:endnote w:type="continuationSeparator" w:id="0">
    <w:p w14:paraId="6A78C9CA" w14:textId="77777777" w:rsidR="004F1206" w:rsidRDefault="004F120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91D51" w14:textId="77777777" w:rsidR="004F1206" w:rsidRDefault="004F1206" w:rsidP="002A624A">
      <w:pPr>
        <w:spacing w:after="0" w:line="240" w:lineRule="auto"/>
      </w:pPr>
      <w:r>
        <w:separator/>
      </w:r>
    </w:p>
  </w:footnote>
  <w:footnote w:type="continuationSeparator" w:id="0">
    <w:p w14:paraId="3AE84BCB" w14:textId="77777777" w:rsidR="004F1206" w:rsidRDefault="004F120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9"/>
  </w:num>
  <w:num w:numId="5">
    <w:abstractNumId w:val="2"/>
  </w:num>
  <w:num w:numId="6">
    <w:abstractNumId w:val="40"/>
  </w:num>
  <w:num w:numId="7">
    <w:abstractNumId w:val="4"/>
  </w:num>
  <w:num w:numId="8">
    <w:abstractNumId w:val="0"/>
  </w:num>
  <w:num w:numId="9">
    <w:abstractNumId w:val="14"/>
  </w:num>
  <w:num w:numId="10">
    <w:abstractNumId w:val="9"/>
  </w:num>
  <w:num w:numId="11">
    <w:abstractNumId w:val="37"/>
  </w:num>
  <w:num w:numId="12">
    <w:abstractNumId w:val="28"/>
  </w:num>
  <w:num w:numId="13">
    <w:abstractNumId w:val="27"/>
  </w:num>
  <w:num w:numId="14">
    <w:abstractNumId w:val="7"/>
  </w:num>
  <w:num w:numId="15">
    <w:abstractNumId w:val="24"/>
  </w:num>
  <w:num w:numId="16">
    <w:abstractNumId w:val="23"/>
  </w:num>
  <w:num w:numId="17">
    <w:abstractNumId w:val="34"/>
  </w:num>
  <w:num w:numId="18">
    <w:abstractNumId w:val="33"/>
  </w:num>
  <w:num w:numId="19">
    <w:abstractNumId w:val="8"/>
  </w:num>
  <w:num w:numId="20">
    <w:abstractNumId w:val="35"/>
  </w:num>
  <w:num w:numId="21">
    <w:abstractNumId w:val="11"/>
  </w:num>
  <w:num w:numId="22">
    <w:abstractNumId w:val="12"/>
  </w:num>
  <w:num w:numId="23">
    <w:abstractNumId w:val="3"/>
  </w:num>
  <w:num w:numId="24">
    <w:abstractNumId w:val="38"/>
  </w:num>
  <w:num w:numId="25">
    <w:abstractNumId w:val="20"/>
  </w:num>
  <w:num w:numId="26">
    <w:abstractNumId w:val="29"/>
  </w:num>
  <w:num w:numId="27">
    <w:abstractNumId w:val="19"/>
  </w:num>
  <w:num w:numId="28">
    <w:abstractNumId w:val="25"/>
  </w:num>
  <w:num w:numId="29">
    <w:abstractNumId w:val="31"/>
  </w:num>
  <w:num w:numId="30">
    <w:abstractNumId w:val="5"/>
  </w:num>
  <w:num w:numId="31">
    <w:abstractNumId w:val="1"/>
  </w:num>
  <w:num w:numId="32">
    <w:abstractNumId w:val="26"/>
  </w:num>
  <w:num w:numId="33">
    <w:abstractNumId w:val="32"/>
  </w:num>
  <w:num w:numId="34">
    <w:abstractNumId w:val="6"/>
  </w:num>
  <w:num w:numId="35">
    <w:abstractNumId w:val="21"/>
  </w:num>
  <w:num w:numId="36">
    <w:abstractNumId w:val="30"/>
  </w:num>
  <w:num w:numId="37">
    <w:abstractNumId w:val="18"/>
  </w:num>
  <w:num w:numId="38">
    <w:abstractNumId w:val="36"/>
  </w:num>
  <w:num w:numId="39">
    <w:abstractNumId w:val="22"/>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CB5"/>
    <w:rsid w:val="000905D2"/>
    <w:rsid w:val="000929DD"/>
    <w:rsid w:val="00095350"/>
    <w:rsid w:val="000978C3"/>
    <w:rsid w:val="00141CB5"/>
    <w:rsid w:val="00174A40"/>
    <w:rsid w:val="00185637"/>
    <w:rsid w:val="001907D6"/>
    <w:rsid w:val="001B5445"/>
    <w:rsid w:val="001B75F0"/>
    <w:rsid w:val="002826E3"/>
    <w:rsid w:val="002923E4"/>
    <w:rsid w:val="00296AFB"/>
    <w:rsid w:val="002A624A"/>
    <w:rsid w:val="002C398C"/>
    <w:rsid w:val="003525D8"/>
    <w:rsid w:val="003B7814"/>
    <w:rsid w:val="003E40D2"/>
    <w:rsid w:val="004A0110"/>
    <w:rsid w:val="004F1206"/>
    <w:rsid w:val="005B552D"/>
    <w:rsid w:val="006F329C"/>
    <w:rsid w:val="00764557"/>
    <w:rsid w:val="00841B11"/>
    <w:rsid w:val="00881005"/>
    <w:rsid w:val="00980FC9"/>
    <w:rsid w:val="00AA4005"/>
    <w:rsid w:val="00B126AC"/>
    <w:rsid w:val="00B36EAF"/>
    <w:rsid w:val="00C026C2"/>
    <w:rsid w:val="00C1035E"/>
    <w:rsid w:val="00CB40A4"/>
    <w:rsid w:val="00CE3DBC"/>
    <w:rsid w:val="00D81D21"/>
    <w:rsid w:val="00DB421E"/>
    <w:rsid w:val="00DF18C2"/>
    <w:rsid w:val="00E302B1"/>
    <w:rsid w:val="00EA40F6"/>
    <w:rsid w:val="00EC5B18"/>
    <w:rsid w:val="00F5059A"/>
    <w:rsid w:val="00F76049"/>
    <w:rsid w:val="00F974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customStyle="1" w:styleId="MeniuneNerezolvat1">
    <w:name w:val="Mențiune Nerezolvat1"/>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 w:type="table" w:styleId="Tabelgril">
    <w:name w:val="Table Grid"/>
    <w:basedOn w:val="TabelNormal"/>
    <w:uiPriority w:val="39"/>
    <w:rsid w:val="0009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1E22F-2F73-49AD-80FA-692D1273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476</Words>
  <Characters>2764</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8</cp:revision>
  <dcterms:created xsi:type="dcterms:W3CDTF">2023-06-27T13:25:00Z</dcterms:created>
  <dcterms:modified xsi:type="dcterms:W3CDTF">2023-07-05T11:01:00Z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