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6F602" w14:textId="6E86DAA2" w:rsidR="00A60CED" w:rsidRPr="00AF4E0E" w:rsidRDefault="001B07E0">
      <w:r w:rsidRPr="00AF4E0E">
        <w:rPr>
          <w:noProof/>
        </w:rPr>
        <mc:AlternateContent>
          <mc:Choice Requires="wps">
            <w:drawing>
              <wp:anchor distT="45720" distB="45720" distL="114300" distR="114300" simplePos="0" relativeHeight="251666432" behindDoc="0" locked="0" layoutInCell="1" allowOverlap="1" wp14:anchorId="6AB99DEB" wp14:editId="467E6EDD">
                <wp:simplePos x="0" y="0"/>
                <wp:positionH relativeFrom="margin">
                  <wp:align>center</wp:align>
                </wp:positionH>
                <wp:positionV relativeFrom="paragraph">
                  <wp:posOffset>3227265</wp:posOffset>
                </wp:positionV>
                <wp:extent cx="3600450" cy="174053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740535"/>
                        </a:xfrm>
                        <a:prstGeom prst="rect">
                          <a:avLst/>
                        </a:prstGeom>
                        <a:noFill/>
                        <a:ln w="9525">
                          <a:noFill/>
                          <a:miter lim="800000"/>
                          <a:headEnd/>
                          <a:tailEnd/>
                        </a:ln>
                      </wps:spPr>
                      <wps:txbx>
                        <w:txbxContent>
                          <w:p w14:paraId="27AC1A9C" w14:textId="7F52EEC5" w:rsidR="00A60CED" w:rsidRPr="001B07E0" w:rsidRDefault="001B07E0" w:rsidP="001B07E0">
                            <w:pPr>
                              <w:pStyle w:val="Titlu"/>
                            </w:pPr>
                            <w:r w:rsidRPr="0036289A">
                              <w:t>Sortarea numerelor pare și impare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99DEB" id="_x0000_s1028" type="#_x0000_t202" style="position:absolute;margin-left:0;margin-top:254.1pt;width:283.5pt;height:137.0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" filled="f" stroked="f">
                <v:textbox>
                  <w:txbxContent>
                    <w:p w14:paraId="27AC1A9C" w14:textId="7F52EEC5" w:rsidR="00A60CED" w:rsidRPr="001B07E0" w:rsidRDefault="001B07E0" w:rsidP="001B07E0">
                      <w:pPr>
                        <w:pStyle w:val="Titlu"/>
                      </w:pPr>
                      <w:r w:rsidRPr="0036289A">
                        <w:t>Sortarea numerelor pare și impare</w:t>
                      </w:r>
                    </w:p>
                  </w:txbxContent>
                </v:textbox>
                <w10:wrap type="square" anchorx="margin"/>
              </v:shape>
            </w:pict>
          </mc:Fallback>
        </mc:AlternateContent>
      </w:r>
      <w:r w:rsidR="00280965" w:rsidRPr="00AF4E0E">
        <w:rPr>
          <w:noProof/>
        </w:rPr>
        <mc:AlternateContent>
          <mc:Choice Requires="wps">
            <w:drawing>
              <wp:anchor distT="45720" distB="45720" distL="114300" distR="114300" simplePos="0" relativeHeight="251667456" behindDoc="0" locked="0" layoutInCell="1" allowOverlap="1" wp14:anchorId="2E33DA3D" wp14:editId="5D65E067">
                <wp:simplePos x="0" y="0"/>
                <wp:positionH relativeFrom="margin">
                  <wp:align>center</wp:align>
                </wp:positionH>
                <wp:positionV relativeFrom="paragraph">
                  <wp:posOffset>5005070</wp:posOffset>
                </wp:positionV>
                <wp:extent cx="2656840" cy="664210"/>
                <wp:effectExtent l="0" t="0" r="0"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6895112A" w14:textId="77777777" w:rsidR="00A60CED" w:rsidRDefault="00280965">
                            <w:pPr>
                              <w:jc w:val="center"/>
                              <w:rPr>
                                <w:color w:val="FFFFFF" w:themeColor="background1"/>
                                <w:sz w:val="28"/>
                                <w:szCs w:val="28"/>
                                <w:lang w:val="en-US"/>
                              </w:rPr>
                            </w:pPr>
                            <w:r>
                              <w:rPr>
                                <w:color w:val="FFFFFF" w:themeColor="background1"/>
                                <w:sz w:val="28"/>
                                <w:szCs w:val="28"/>
                                <w:lang w:val="en-US"/>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3DA3D" id="_x0000_s1029" type="#_x0000_t202" style="position:absolute;margin-left:0;margin-top:394.1pt;width:209.2pt;height:52.3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" filled="f" stroked="f">
                <v:textbox>
                  <w:txbxContent>
                    <w:p w14:paraId="6895112A" w14:textId="77777777" w:rsidR="00A60CED" w:rsidRDefault="00280965">
                      <w:pPr>
                        <w:jc w:val="center"/>
                        <w:rPr>
                          <w:color w:val="FFFFFF" w:themeColor="background1"/>
                          <w:sz w:val="28"/>
                          <w:szCs w:val="28"/>
                          <w:lang w:val="en-US"/>
                        </w:rPr>
                      </w:pPr>
                      <w:r>
                        <w:rPr>
                          <w:color w:val="FFFFFF" w:themeColor="background1"/>
                          <w:sz w:val="28"/>
                          <w:szCs w:val="28"/>
                          <w:lang w:val="en-US"/>
                        </w:rPr>
                        <w:t>BETI</w:t>
                      </w:r>
                    </w:p>
                  </w:txbxContent>
                </v:textbox>
                <w10:wrap type="square" anchorx="margin"/>
              </v:shape>
            </w:pict>
          </mc:Fallback>
        </mc:AlternateContent>
      </w:r>
      <w:r w:rsidR="00280965" w:rsidRPr="00AF4E0E">
        <w:rPr>
          <w:noProof/>
        </w:rPr>
        <w:drawing>
          <wp:anchor distT="0" distB="0" distL="114300" distR="114300" simplePos="0" relativeHeight="251665408" behindDoc="1" locked="0" layoutInCell="1" allowOverlap="1" wp14:anchorId="1ABB417C" wp14:editId="1CCBE47A">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88E9C" w14:textId="41B9FB33" w:rsidR="00A60CED" w:rsidRPr="00AF4E0E" w:rsidRDefault="00280965">
      <w:pPr>
        <w:pStyle w:val="Frspaiere"/>
        <w:spacing w:afterLines="100" w:after="240"/>
      </w:pPr>
      <w:r w:rsidRPr="00AF4E0E">
        <w:rPr>
          <w:b/>
          <w:i/>
          <w:iCs/>
          <w:noProof/>
          <w:color w:val="56698F"/>
        </w:rPr>
        <w:lastRenderedPageBreak/>
        <mc:AlternateContent>
          <mc:Choice Requires="wps">
            <w:drawing>
              <wp:anchor distT="0" distB="0" distL="114300" distR="114300" simplePos="0" relativeHeight="251664384" behindDoc="1" locked="0" layoutInCell="1" allowOverlap="1" wp14:anchorId="5508D929" wp14:editId="4F7FE69D">
                <wp:simplePos x="0" y="0"/>
                <wp:positionH relativeFrom="page">
                  <wp:posOffset>680720</wp:posOffset>
                </wp:positionH>
                <wp:positionV relativeFrom="page">
                  <wp:posOffset>1439976</wp:posOffset>
                </wp:positionV>
                <wp:extent cx="6383548" cy="2035834"/>
                <wp:effectExtent l="0" t="0" r="0" b="2540"/>
                <wp:wrapNone/>
                <wp:docPr id="6"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roundrect id="Rectangle: Rounded Corners 3" style="position:absolute;margin-left:53.6pt;margin-top:113.4pt;width:502.65pt;height:160.3pt;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" arcsize="10923f" w14:anchorId="387CE0DE">
                <v:stroke joinstyle="miter"/>
                <w10:wrap anchorx="page" anchory="page"/>
              </v:roundrect>
            </w:pict>
          </mc:Fallback>
        </mc:AlternateContent>
      </w:r>
      <w:r w:rsidRPr="00AF4E0E">
        <w:rPr>
          <w:rStyle w:val="Accentuat"/>
        </w:rPr>
        <w:t xml:space="preserve">Titlul scenariului/denumirea jocului: </w:t>
      </w:r>
      <w:r w:rsidRPr="00AF4E0E">
        <w:t>Sortare par și impar</w:t>
      </w:r>
    </w:p>
    <w:p w14:paraId="51E3AF04" w14:textId="77777777" w:rsidR="00A60CED" w:rsidRPr="00AF4E0E" w:rsidRDefault="00280965">
      <w:pPr>
        <w:pStyle w:val="Frspaiere"/>
        <w:spacing w:afterLines="100" w:after="240"/>
        <w:rPr>
          <w:rStyle w:val="word"/>
          <w:rFonts w:ascii="Times New Roman" w:hAnsi="Times New Roman" w:cs="Times New Roman"/>
          <w:b/>
          <w:bCs/>
          <w:color w:val="000000" w:themeColor="text1"/>
          <w:szCs w:val="24"/>
        </w:rPr>
      </w:pPr>
      <w:r w:rsidRPr="00AF4E0E">
        <w:rPr>
          <w:rStyle w:val="Accentuat"/>
        </w:rPr>
        <w:t xml:space="preserve">Vârsta copiilor (elevi de școală primară): </w:t>
      </w:r>
      <w:r w:rsidRPr="00AF4E0E">
        <w:t>6-7 ani</w:t>
      </w:r>
    </w:p>
    <w:p w14:paraId="26BE1D12" w14:textId="77777777" w:rsidR="00A60CED" w:rsidRPr="00AF4E0E" w:rsidRDefault="00280965">
      <w:pPr>
        <w:spacing w:afterLines="100" w:after="240"/>
        <w:rPr>
          <w:rStyle w:val="word"/>
          <w:rFonts w:ascii="Times New Roman" w:hAnsi="Times New Roman" w:cs="Times New Roman"/>
          <w:b/>
          <w:bCs/>
          <w:color w:val="000000" w:themeColor="text1"/>
          <w:sz w:val="24"/>
          <w:szCs w:val="24"/>
        </w:rPr>
      </w:pPr>
      <w:r w:rsidRPr="00AF4E0E">
        <w:rPr>
          <w:rStyle w:val="Accentuat"/>
        </w:rPr>
        <w:t xml:space="preserve">Timpul necesar: </w:t>
      </w:r>
      <w:r w:rsidRPr="00AF4E0E">
        <w:t>30-35 minute</w:t>
      </w:r>
    </w:p>
    <w:p w14:paraId="666E159A" w14:textId="77777777" w:rsidR="00A60CED" w:rsidRPr="00AF4E0E" w:rsidRDefault="00280965">
      <w:pPr>
        <w:spacing w:afterLines="100" w:after="240"/>
      </w:pPr>
      <w:r w:rsidRPr="00AF4E0E">
        <w:rPr>
          <w:rStyle w:val="Accentuat"/>
        </w:rPr>
        <w:t xml:space="preserve">Conținut/subiect: </w:t>
      </w:r>
      <w:r w:rsidRPr="00AF4E0E">
        <w:t>Numere pare și impare</w:t>
      </w:r>
    </w:p>
    <w:p w14:paraId="283F9B86" w14:textId="77777777" w:rsidR="00A60CED" w:rsidRPr="00AF4E0E" w:rsidRDefault="00280965">
      <w:pPr>
        <w:spacing w:afterLines="100" w:after="240"/>
      </w:pPr>
      <w:r w:rsidRPr="00AF4E0E">
        <w:rPr>
          <w:rStyle w:val="Accentuat"/>
        </w:rPr>
        <w:t xml:space="preserve">Scopul activității: </w:t>
      </w:r>
      <w:r w:rsidRPr="00AF4E0E">
        <w:t>să îi ajute pe copii să înțeleagă diferența dintre numerele pare și impare și să își consolideze abilitățile de recunoaștere a numerelor și de numărare.</w:t>
      </w:r>
    </w:p>
    <w:p w14:paraId="2B3E30B5" w14:textId="77777777" w:rsidR="00295831" w:rsidRPr="00AF4E0E" w:rsidRDefault="00295831" w:rsidP="00295831">
      <w:pPr>
        <w:pStyle w:val="Titlu1"/>
      </w:pPr>
    </w:p>
    <w:p w14:paraId="0BDF5F1B" w14:textId="77777777" w:rsidR="00A60CED" w:rsidRPr="00AF4E0E" w:rsidRDefault="00280965">
      <w:pPr>
        <w:pStyle w:val="Titlu1"/>
      </w:pPr>
      <w:r w:rsidRPr="00AF4E0E">
        <w:t>Introducere</w:t>
      </w:r>
    </w:p>
    <w:p w14:paraId="13505000" w14:textId="77777777" w:rsidR="00A60CED" w:rsidRPr="00AF4E0E" w:rsidRDefault="00280965">
      <w:r w:rsidRPr="00AF4E0E">
        <w:t>Jocul "Sortarea numerelor pare și impare" este un mod distractiv și interactiv de a-i învăța pe copii despre numerele pare și impare. Cu ajutorul unui robot programabil, copiii pot sorta numerele în două categorii: pare și impare. Acest joc este conceput pentru copii cu vârste cuprinse între 6 și 7 ani și durează aproximativ 15-20 de minute pentru a fi jucat.</w:t>
      </w:r>
    </w:p>
    <w:p w14:paraId="0B19C487" w14:textId="77777777" w:rsidR="00A60CED" w:rsidRPr="00AF4E0E" w:rsidRDefault="00280965">
      <w:r w:rsidRPr="00AF4E0E">
        <w:t>Prin acest joc, copiii își pot dezvolta abilitățile de recunoaștere a numerelor și de numărare, învățând în același timp diferența dintre numerele pare și impare. Utilizând un robot pentru a sorta numerele, copiii își pot dezvolta, de asemenea, abilități de bază în programare și robotică, ceea ce poate contribui la creșterea încrederii și interesului lor pentru disciplinele STEM.</w:t>
      </w:r>
    </w:p>
    <w:p w14:paraId="76952F2E" w14:textId="77777777" w:rsidR="00A60CED" w:rsidRPr="00AF4E0E" w:rsidRDefault="00280965">
      <w:pPr>
        <w:rPr>
          <w:b/>
        </w:rPr>
      </w:pPr>
      <w:r w:rsidRPr="00AF4E0E">
        <w:t>Jocul presupune folosirea unui set de cărți cu numere pare și impare, de la 1 la 20, precum și a două recipiente de sortare sau containere etichetate "impar" și "par". Copiii programează pe rând robotul să se deplaseze la o carte cu numere și apoi să o sorteze în recipientul corespunzător, în funcție de faptul că este par sau impar. Jocul este captivant și interactiv, ceea ce îl face un instrument excelent pentru a-i învăța pe copii despre numere și despre abilitățile de bază de programare.</w:t>
      </w:r>
    </w:p>
    <w:p w14:paraId="543FE422" w14:textId="77777777" w:rsidR="00A60CED" w:rsidRPr="00AF4E0E" w:rsidRDefault="00280965">
      <w:pPr>
        <w:pStyle w:val="Titlu2"/>
      </w:pPr>
      <w:r w:rsidRPr="00AF4E0E">
        <w:t>Resurse:</w:t>
      </w:r>
    </w:p>
    <w:p w14:paraId="321FBFE6" w14:textId="217E5757" w:rsidR="00A60CED" w:rsidRPr="00AF4E0E" w:rsidRDefault="00280965">
      <w:r w:rsidRPr="00AF4E0E">
        <w:rPr>
          <w:rStyle w:val="Accentuat"/>
        </w:rPr>
        <w:t>Un robot programabil</w:t>
      </w:r>
    </w:p>
    <w:p w14:paraId="0711A257" w14:textId="77777777" w:rsidR="00A60CED" w:rsidRPr="00AF4E0E" w:rsidRDefault="00280965">
      <w:r w:rsidRPr="00AF4E0E">
        <w:rPr>
          <w:rStyle w:val="Accentuat"/>
        </w:rPr>
        <w:t>Un set de cartonașe cu numere</w:t>
      </w:r>
      <w:r w:rsidRPr="00AF4E0E">
        <w:t>: numere pare și impare, de la 1 la 20.</w:t>
      </w:r>
    </w:p>
    <w:p w14:paraId="4A8D9788" w14:textId="77777777" w:rsidR="00A60CED" w:rsidRPr="00AF4E0E" w:rsidRDefault="00280965">
      <w:r w:rsidRPr="00AF4E0E">
        <w:rPr>
          <w:rStyle w:val="Accentuat"/>
        </w:rPr>
        <w:t>Două coșuri sau containere de sortare</w:t>
      </w:r>
      <w:r w:rsidRPr="00AF4E0E">
        <w:t>: etichetate "impar" și "par".</w:t>
      </w:r>
    </w:p>
    <w:p w14:paraId="34FB1187" w14:textId="77777777" w:rsidR="00A60CED" w:rsidRPr="00AF4E0E" w:rsidRDefault="00280965">
      <w:pPr>
        <w:pStyle w:val="Titlu1"/>
      </w:pPr>
      <w:r w:rsidRPr="00AF4E0E">
        <w:t>O descriere detaliată a scenariului</w:t>
      </w:r>
    </w:p>
    <w:p w14:paraId="1EDC28B5" w14:textId="1FAADA36" w:rsidR="00A60CED" w:rsidRPr="00AF4E0E" w:rsidRDefault="001B07E0">
      <w:r w:rsidRPr="00AF4E0E">
        <w:t xml:space="preserve">Profesorul </w:t>
      </w:r>
      <w:r w:rsidR="00280965" w:rsidRPr="00AF4E0E">
        <w:t>îi adună pe copii în jurul unei mese și le explică faptul că vor juca un joc care îi va ajuta să înțeleagă numerele pare și impare. Prezintă materialele, inclusiv un robot programabil, cartonașe numerice cu numere pare și impare de la 1 la 20 și două cutii de sortare sau recipiente etichetate "par" și "impar".</w:t>
      </w:r>
    </w:p>
    <w:p w14:paraId="7F127839" w14:textId="77777777" w:rsidR="00A60CED" w:rsidRPr="00AF4E0E" w:rsidRDefault="00280965">
      <w:r w:rsidRPr="00AF4E0E">
        <w:t xml:space="preserve">Profesorul explică faptul că numerele pare sunt divizibile cu 2 fără rest, în timp ce numerele impare nu sunt divizibile. Profesorul demonstrează acest lucru cu câteva exemple, arătând, de exemplu, că 2, </w:t>
      </w:r>
      <w:r w:rsidRPr="00AF4E0E">
        <w:lastRenderedPageBreak/>
        <w:t>4, 6 și 8 sunt pare pentru că pot fi împărțite în 2 părți egale, în timp ce 3, 5, 7 și 9 sunt impare pentru că nu pot fi împărțite.</w:t>
      </w:r>
    </w:p>
    <w:p w14:paraId="029B260F" w14:textId="4B460F4F" w:rsidR="00A60CED" w:rsidRPr="00AF4E0E" w:rsidRDefault="001B07E0">
      <w:r w:rsidRPr="00AF4E0E">
        <w:t>Profesorul</w:t>
      </w:r>
      <w:r w:rsidR="00280965" w:rsidRPr="00AF4E0E">
        <w:t xml:space="preserve"> le arată apoi copiilor cum să programeze robotul să se deplaseze până la o carte cu numere și apoi să o sorteze în coșul corespunzător, în funcție de faptul că este par sau impar. Acesta demonstrează acest lucru cu câteva exemple și le dă copiilor șansa de a exersa.</w:t>
      </w:r>
    </w:p>
    <w:p w14:paraId="150FD0F6" w14:textId="77777777" w:rsidR="00A60CED" w:rsidRPr="00AF4E0E" w:rsidRDefault="00280965">
      <w:pPr>
        <w:rPr>
          <w:b/>
          <w:caps/>
        </w:rPr>
      </w:pPr>
      <w:r w:rsidRPr="00AF4E0E">
        <w:t>Odată ce copiii au înțeles jocul, ei programează pe rând robotul pentru a se deplasa la o carte cu numere și a o sorta în coșul de gunoi corect. În timp ce se joacă, profesorul întărește conceptul de numere pare și impare și îi ajută pe copii dacă se blochează.</w:t>
      </w:r>
    </w:p>
    <w:p w14:paraId="1AD03A19" w14:textId="77777777" w:rsidR="00A60CED" w:rsidRPr="00AF4E0E" w:rsidRDefault="00280965">
      <w:pPr>
        <w:pStyle w:val="Titlu1"/>
      </w:pPr>
      <w:r w:rsidRPr="00AF4E0E">
        <w:t>Pași</w:t>
      </w:r>
    </w:p>
    <w:p w14:paraId="41519B90" w14:textId="77777777" w:rsidR="00A60CED" w:rsidRPr="00AF4E0E" w:rsidRDefault="00280965">
      <w:pPr>
        <w:pStyle w:val="Listparagraf"/>
        <w:numPr>
          <w:ilvl w:val="0"/>
          <w:numId w:val="39"/>
        </w:numPr>
      </w:pPr>
      <w:r w:rsidRPr="00AF4E0E">
        <w:t>Prezentați-le copiilor conceptul de numere pare și impare. Explicați-le că numerele impare sunt numere care nu pot fi împărțite egal la 2, în timp ce numerele pare sunt numere care pot fi împărțite egal la 2.</w:t>
      </w:r>
    </w:p>
    <w:p w14:paraId="72C9ABEA" w14:textId="77777777" w:rsidR="00A60CED" w:rsidRPr="00AF4E0E" w:rsidRDefault="00280965">
      <w:pPr>
        <w:pStyle w:val="Listparagraf"/>
        <w:numPr>
          <w:ilvl w:val="0"/>
          <w:numId w:val="39"/>
        </w:numPr>
      </w:pPr>
      <w:r w:rsidRPr="00AF4E0E">
        <w:t>Arătați-le copiilor cele două coșuri de sortare și explicați-le că vor folosi robotul pentru a sorta numerele în două categorii: pare și impare.</w:t>
      </w:r>
    </w:p>
    <w:p w14:paraId="3DD53096" w14:textId="77777777" w:rsidR="00A60CED" w:rsidRPr="00AF4E0E" w:rsidRDefault="00280965">
      <w:pPr>
        <w:pStyle w:val="Listparagraf"/>
        <w:numPr>
          <w:ilvl w:val="0"/>
          <w:numId w:val="39"/>
        </w:numPr>
      </w:pPr>
      <w:r w:rsidRPr="00AF4E0E">
        <w:t>Distribuiți copiilor cartonașele cu numere, asigurându-vă că fiecare copil are un amestec de numere pare și impare.</w:t>
      </w:r>
    </w:p>
    <w:p w14:paraId="36B5B8A5" w14:textId="77777777" w:rsidR="00A60CED" w:rsidRPr="00AF4E0E" w:rsidRDefault="00280965">
      <w:pPr>
        <w:pStyle w:val="Listparagraf"/>
        <w:numPr>
          <w:ilvl w:val="0"/>
          <w:numId w:val="39"/>
        </w:numPr>
      </w:pPr>
      <w:r w:rsidRPr="00AF4E0E">
        <w:t>Invitați copiii să programeze pe rând robotul să se deplaseze spre o carte cu numere și apoi să o sorteze în coșul corespunzător, în funcție de numărul par sau impar.</w:t>
      </w:r>
    </w:p>
    <w:p w14:paraId="747956B9" w14:textId="77777777" w:rsidR="00A60CED" w:rsidRPr="00AF4E0E" w:rsidRDefault="00280965">
      <w:pPr>
        <w:pStyle w:val="Listparagraf"/>
        <w:numPr>
          <w:ilvl w:val="0"/>
          <w:numId w:val="39"/>
        </w:numPr>
      </w:pPr>
      <w:r w:rsidRPr="00AF4E0E">
        <w:t>Încurajați-i pe copii să numere numerele și să identifice dacă sunt pare sau impare înainte de a programa robotul să se deplaseze la coșul de gunoi corect.</w:t>
      </w:r>
    </w:p>
    <w:p w14:paraId="6E00EDAB" w14:textId="77777777" w:rsidR="00A60CED" w:rsidRPr="00AF4E0E" w:rsidRDefault="00280965">
      <w:pPr>
        <w:pStyle w:val="Listparagraf"/>
        <w:numPr>
          <w:ilvl w:val="0"/>
          <w:numId w:val="39"/>
        </w:numPr>
      </w:pPr>
      <w:r w:rsidRPr="00AF4E0E">
        <w:t>După ce toate numerele au fost sortate, cereți copiilor să numere câte numere pare și câte numere impare au în fiecare coș.</w:t>
      </w:r>
    </w:p>
    <w:p w14:paraId="34AA99B4" w14:textId="77777777" w:rsidR="00A60CED" w:rsidRPr="00AF4E0E" w:rsidRDefault="00280965">
      <w:pPr>
        <w:pStyle w:val="Listparagraf"/>
        <w:numPr>
          <w:ilvl w:val="0"/>
          <w:numId w:val="39"/>
        </w:numPr>
      </w:pPr>
      <w:r w:rsidRPr="00AF4E0E">
        <w:t>Discutați rezultatele cu copiii și consolidați conceptul de numere pare și impare. Ați putea pune întrebări precum "De ce sunt aceste numere impare?" sau "Ce face ca aceste numere să fie pare?".</w:t>
      </w:r>
    </w:p>
    <w:p w14:paraId="0FD76D7A" w14:textId="77777777" w:rsidR="00A60CED" w:rsidRPr="00AF4E0E" w:rsidRDefault="00280965">
      <w:pPr>
        <w:pStyle w:val="Listparagraf"/>
        <w:numPr>
          <w:ilvl w:val="0"/>
          <w:numId w:val="39"/>
        </w:numPr>
      </w:pPr>
      <w:r w:rsidRPr="00AF4E0E">
        <w:t>Jucați din nou dacă timpul permite sau treceți la un alt joc sau activitate.</w:t>
      </w:r>
    </w:p>
    <w:p w14:paraId="568FA80D" w14:textId="77777777" w:rsidR="00A60CED" w:rsidRPr="00AF4E0E" w:rsidRDefault="00280965">
      <w:pPr>
        <w:pStyle w:val="Titlu1"/>
      </w:pPr>
      <w:r w:rsidRPr="00AF4E0E">
        <w:t>Sfaturi și trucuri pentru profesor</w:t>
      </w:r>
    </w:p>
    <w:p w14:paraId="602EE68B" w14:textId="77777777" w:rsidR="00A60CED" w:rsidRPr="00AF4E0E" w:rsidRDefault="00280965">
      <w:r w:rsidRPr="00AF4E0E">
        <w:t>Folosiți ajutoare vizuale: Luați în considerare utilizarea de mijloace vizuale, cum ar fi diagrame sau imagini, pentru a ilustra conceptul de numere pare și impare.</w:t>
      </w:r>
    </w:p>
    <w:p w14:paraId="024F4AF3" w14:textId="77777777" w:rsidR="00A60CED" w:rsidRPr="00AF4E0E" w:rsidRDefault="00280965">
      <w:r w:rsidRPr="00AF4E0E">
        <w:t>Începeți cu numere simple: Începeți cu numere simple și creșteți treptat dificultatea pe măsură ce copiii se simt mai confortabil cu acest concept.</w:t>
      </w:r>
    </w:p>
    <w:p w14:paraId="36FB07B2" w14:textId="77777777" w:rsidR="00A60CED" w:rsidRPr="00AF4E0E" w:rsidRDefault="00280965">
      <w:r w:rsidRPr="00AF4E0E">
        <w:t>Întăriți recunoașterea numerelor: Încurajați copiii să exerseze recunoașterea numerelor înainte de a le sorta. Acest lucru îi va ajuta să își consolideze abilitățile de recunoaștere a numerelor.</w:t>
      </w:r>
    </w:p>
    <w:p w14:paraId="57631314" w14:textId="77777777" w:rsidR="00A60CED" w:rsidRPr="00AF4E0E" w:rsidRDefault="00280965">
      <w:r w:rsidRPr="00AF4E0E">
        <w:t>Variați compartimentele de sortare: Luați în considerare utilizarea unor recipiente sau containere de sortare diferite pentru a menține jocul interesant și captivant.</w:t>
      </w:r>
    </w:p>
    <w:p w14:paraId="0EDFC7D3" w14:textId="77777777" w:rsidR="00A60CED" w:rsidRPr="00AF4E0E" w:rsidRDefault="00280965">
      <w:r w:rsidRPr="00AF4E0E">
        <w:t>Oferiți feedback: Oferiți copiilor feedback cu privire la abilitățile lor de sortare și încurajați-i să încerce din nou dacă fac o greșeală.</w:t>
      </w:r>
    </w:p>
    <w:p w14:paraId="3A01B029" w14:textId="77777777" w:rsidR="00A60CED" w:rsidRPr="00AF4E0E" w:rsidRDefault="00280965">
      <w:pPr>
        <w:pStyle w:val="Titlu1"/>
      </w:pPr>
      <w:r w:rsidRPr="00AF4E0E">
        <w:lastRenderedPageBreak/>
        <w:t>VARIANTE ALE SCENARIULUI/JOCULUI</w:t>
      </w:r>
    </w:p>
    <w:p w14:paraId="6DCFEBCF" w14:textId="77777777" w:rsidR="00A60CED" w:rsidRPr="00AF4E0E" w:rsidRDefault="00280965">
      <w:r w:rsidRPr="00AF4E0E">
        <w:t>Cărțile pot fi așezate pe covorul de joc, cu numerele cu fața în jos. Copiii ar trebui să programeze robotul pentru a ajunge la cartea pe care o doresc, apoi să deschidă cartea, să spună dacă este un număr par sau impar și să o pună într-un coș sau recipient.</w:t>
      </w:r>
    </w:p>
    <w:p w14:paraId="5C965903" w14:textId="77777777" w:rsidR="00295831" w:rsidRPr="00AF4E0E" w:rsidRDefault="00295831" w:rsidP="00390248"/>
    <w:p w14:paraId="0EE1A8D3" w14:textId="77777777" w:rsidR="00295831" w:rsidRPr="00AF4E0E" w:rsidRDefault="00295831" w:rsidP="00390248"/>
    <w:p w14:paraId="02166D3D" w14:textId="77777777" w:rsidR="00295831" w:rsidRPr="00AF4E0E" w:rsidRDefault="00295831" w:rsidP="00390248"/>
    <w:p w14:paraId="316974AF" w14:textId="77777777" w:rsidR="00295831" w:rsidRPr="00AF4E0E" w:rsidRDefault="00295831" w:rsidP="00390248"/>
    <w:p w14:paraId="35AE27E8" w14:textId="77777777" w:rsidR="00295831" w:rsidRPr="00AF4E0E" w:rsidRDefault="00295831" w:rsidP="00390248"/>
    <w:p w14:paraId="753DC0F3" w14:textId="77777777" w:rsidR="00295831" w:rsidRPr="00AF4E0E" w:rsidRDefault="00295831" w:rsidP="00390248"/>
    <w:p w14:paraId="5D202A07" w14:textId="77777777" w:rsidR="00295831" w:rsidRPr="00AF4E0E" w:rsidRDefault="00295831" w:rsidP="00390248"/>
    <w:p w14:paraId="35F94335" w14:textId="77777777" w:rsidR="00295831" w:rsidRPr="00AF4E0E" w:rsidRDefault="00295831" w:rsidP="00390248"/>
    <w:p w14:paraId="36941AFA" w14:textId="77777777" w:rsidR="00295831" w:rsidRPr="00AF4E0E" w:rsidRDefault="00295831" w:rsidP="00390248"/>
    <w:p w14:paraId="6ADBB0AD" w14:textId="77777777" w:rsidR="00295831" w:rsidRPr="00AF4E0E" w:rsidRDefault="00295831" w:rsidP="00390248"/>
    <w:p w14:paraId="0915BE1C" w14:textId="77777777" w:rsidR="00295831" w:rsidRPr="00AF4E0E" w:rsidRDefault="00295831" w:rsidP="00390248"/>
    <w:p w14:paraId="222AE2F5" w14:textId="77777777" w:rsidR="00295831" w:rsidRPr="00AF4E0E" w:rsidRDefault="00295831" w:rsidP="00390248"/>
    <w:p w14:paraId="62519FFA" w14:textId="77777777" w:rsidR="00295831" w:rsidRPr="00AF4E0E" w:rsidRDefault="00295831" w:rsidP="00390248"/>
    <w:p w14:paraId="707324E4" w14:textId="77777777" w:rsidR="00295831" w:rsidRPr="00AF4E0E" w:rsidRDefault="00295831" w:rsidP="00390248"/>
    <w:p w14:paraId="0C5B2E53" w14:textId="77777777" w:rsidR="00295831" w:rsidRPr="00AF4E0E" w:rsidRDefault="00295831" w:rsidP="00390248"/>
    <w:p w14:paraId="210CE46C" w14:textId="77777777" w:rsidR="00295831" w:rsidRPr="00AF4E0E" w:rsidRDefault="00295831" w:rsidP="00390248"/>
    <w:p w14:paraId="06A3B48B" w14:textId="77777777" w:rsidR="00295831" w:rsidRPr="00AF4E0E" w:rsidRDefault="00295831" w:rsidP="00390248"/>
    <w:p w14:paraId="5151D98A" w14:textId="77777777" w:rsidR="00295831" w:rsidRPr="00AF4E0E" w:rsidRDefault="00295831" w:rsidP="00390248"/>
    <w:p w14:paraId="4C1360F1" w14:textId="77777777" w:rsidR="00295831" w:rsidRPr="00AF4E0E" w:rsidRDefault="00295831" w:rsidP="00390248"/>
    <w:p w14:paraId="1E7AE747" w14:textId="77777777" w:rsidR="00295831" w:rsidRPr="00AF4E0E" w:rsidRDefault="00295831" w:rsidP="00390248"/>
    <w:p w14:paraId="6C074D95" w14:textId="77777777" w:rsidR="00295831" w:rsidRPr="00AF4E0E" w:rsidRDefault="00295831" w:rsidP="00390248"/>
    <w:p w14:paraId="6F382F35" w14:textId="77777777" w:rsidR="00295831" w:rsidRPr="00AF4E0E" w:rsidRDefault="00295831" w:rsidP="00390248"/>
    <w:sectPr w:rsidR="00295831" w:rsidRPr="00AF4E0E"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B988F" w14:textId="77777777" w:rsidR="00E07E86" w:rsidRDefault="00E07E86" w:rsidP="002A624A">
      <w:pPr>
        <w:spacing w:after="0" w:line="240" w:lineRule="auto"/>
      </w:pPr>
      <w:r>
        <w:separator/>
      </w:r>
    </w:p>
  </w:endnote>
  <w:endnote w:type="continuationSeparator" w:id="0">
    <w:p w14:paraId="5D8F8F0F" w14:textId="77777777" w:rsidR="00E07E86" w:rsidRDefault="00E07E86"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25E0B" w14:textId="77777777" w:rsidR="00E07E86" w:rsidRDefault="00E07E86" w:rsidP="002A624A">
      <w:pPr>
        <w:spacing w:after="0" w:line="240" w:lineRule="auto"/>
      </w:pPr>
      <w:r>
        <w:separator/>
      </w:r>
    </w:p>
  </w:footnote>
  <w:footnote w:type="continuationSeparator" w:id="0">
    <w:p w14:paraId="6ADA87A0" w14:textId="77777777" w:rsidR="00E07E86" w:rsidRDefault="00E07E86"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98C8F" w14:textId="77777777" w:rsidR="00A60CED" w:rsidRDefault="00280965">
    <w:pPr>
      <w:pStyle w:val="Antet"/>
    </w:pPr>
    <w:r>
      <w:rPr>
        <w:noProof/>
      </w:rPr>
      <w:drawing>
        <wp:anchor distT="0" distB="0" distL="114300" distR="114300" simplePos="0" relativeHeight="251659264" behindDoc="0" locked="0" layoutInCell="1" allowOverlap="1" wp14:anchorId="03412611" wp14:editId="755DFFC9">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D63444"/>
    <w:multiLevelType w:val="hybridMultilevel"/>
    <w:tmpl w:val="42ECD2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6"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04877"/>
    <w:multiLevelType w:val="hybridMultilevel"/>
    <w:tmpl w:val="265CFA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405448"/>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4F6AB8"/>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BF5073"/>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6354A97"/>
    <w:multiLevelType w:val="hybridMultilevel"/>
    <w:tmpl w:val="7DEAED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606CC3"/>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DBB4E72"/>
    <w:multiLevelType w:val="hybridMultilevel"/>
    <w:tmpl w:val="98C4FB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5"/>
  </w:num>
  <w:num w:numId="4">
    <w:abstractNumId w:val="38"/>
  </w:num>
  <w:num w:numId="5">
    <w:abstractNumId w:val="2"/>
  </w:num>
  <w:num w:numId="6">
    <w:abstractNumId w:val="40"/>
  </w:num>
  <w:num w:numId="7">
    <w:abstractNumId w:val="4"/>
  </w:num>
  <w:num w:numId="8">
    <w:abstractNumId w:val="0"/>
  </w:num>
  <w:num w:numId="9">
    <w:abstractNumId w:val="14"/>
  </w:num>
  <w:num w:numId="10">
    <w:abstractNumId w:val="9"/>
  </w:num>
  <w:num w:numId="11">
    <w:abstractNumId w:val="36"/>
  </w:num>
  <w:num w:numId="12">
    <w:abstractNumId w:val="29"/>
  </w:num>
  <w:num w:numId="13">
    <w:abstractNumId w:val="28"/>
  </w:num>
  <w:num w:numId="14">
    <w:abstractNumId w:val="7"/>
  </w:num>
  <w:num w:numId="15">
    <w:abstractNumId w:val="26"/>
  </w:num>
  <w:num w:numId="16">
    <w:abstractNumId w:val="23"/>
  </w:num>
  <w:num w:numId="17">
    <w:abstractNumId w:val="33"/>
  </w:num>
  <w:num w:numId="18">
    <w:abstractNumId w:val="32"/>
  </w:num>
  <w:num w:numId="19">
    <w:abstractNumId w:val="8"/>
  </w:num>
  <w:num w:numId="20">
    <w:abstractNumId w:val="35"/>
  </w:num>
  <w:num w:numId="21">
    <w:abstractNumId w:val="11"/>
  </w:num>
  <w:num w:numId="22">
    <w:abstractNumId w:val="12"/>
  </w:num>
  <w:num w:numId="23">
    <w:abstractNumId w:val="3"/>
  </w:num>
  <w:num w:numId="24">
    <w:abstractNumId w:val="37"/>
  </w:num>
  <w:num w:numId="25">
    <w:abstractNumId w:val="21"/>
  </w:num>
  <w:num w:numId="26">
    <w:abstractNumId w:val="30"/>
  </w:num>
  <w:num w:numId="27">
    <w:abstractNumId w:val="16"/>
  </w:num>
  <w:num w:numId="28">
    <w:abstractNumId w:val="27"/>
  </w:num>
  <w:num w:numId="29">
    <w:abstractNumId w:val="31"/>
  </w:num>
  <w:num w:numId="30">
    <w:abstractNumId w:val="5"/>
  </w:num>
  <w:num w:numId="31">
    <w:abstractNumId w:val="1"/>
  </w:num>
  <w:num w:numId="32">
    <w:abstractNumId w:val="18"/>
  </w:num>
  <w:num w:numId="33">
    <w:abstractNumId w:val="20"/>
  </w:num>
  <w:num w:numId="34">
    <w:abstractNumId w:val="39"/>
  </w:num>
  <w:num w:numId="35">
    <w:abstractNumId w:val="22"/>
  </w:num>
  <w:num w:numId="36">
    <w:abstractNumId w:val="24"/>
  </w:num>
  <w:num w:numId="37">
    <w:abstractNumId w:val="19"/>
  </w:num>
  <w:num w:numId="38">
    <w:abstractNumId w:val="34"/>
  </w:num>
  <w:num w:numId="39">
    <w:abstractNumId w:val="6"/>
  </w:num>
  <w:num w:numId="40">
    <w:abstractNumId w:val="2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5229D"/>
    <w:rsid w:val="00095350"/>
    <w:rsid w:val="00141CB5"/>
    <w:rsid w:val="00174A40"/>
    <w:rsid w:val="00185637"/>
    <w:rsid w:val="00187FF5"/>
    <w:rsid w:val="001907D6"/>
    <w:rsid w:val="001B07E0"/>
    <w:rsid w:val="001B5445"/>
    <w:rsid w:val="001B75F0"/>
    <w:rsid w:val="002714D3"/>
    <w:rsid w:val="00280965"/>
    <w:rsid w:val="002923E4"/>
    <w:rsid w:val="00295831"/>
    <w:rsid w:val="002A624A"/>
    <w:rsid w:val="003525D8"/>
    <w:rsid w:val="0036289A"/>
    <w:rsid w:val="00390248"/>
    <w:rsid w:val="003E40D2"/>
    <w:rsid w:val="005B552D"/>
    <w:rsid w:val="00685B95"/>
    <w:rsid w:val="006B79F2"/>
    <w:rsid w:val="00841B11"/>
    <w:rsid w:val="00881005"/>
    <w:rsid w:val="00934062"/>
    <w:rsid w:val="00A60CED"/>
    <w:rsid w:val="00AA4005"/>
    <w:rsid w:val="00AF4E0E"/>
    <w:rsid w:val="00C026C2"/>
    <w:rsid w:val="00C1035E"/>
    <w:rsid w:val="00C71E9A"/>
    <w:rsid w:val="00CB40A4"/>
    <w:rsid w:val="00CF2267"/>
    <w:rsid w:val="00D21875"/>
    <w:rsid w:val="00DB421E"/>
    <w:rsid w:val="00DC40FF"/>
    <w:rsid w:val="00E07E86"/>
    <w:rsid w:val="00E302B1"/>
    <w:rsid w:val="00F76049"/>
    <w:rsid w:val="00FF5C0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91055"/>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1B07E0"/>
    <w:pPr>
      <w:spacing w:after="0" w:line="240" w:lineRule="auto"/>
      <w:contextualSpacing/>
      <w:jc w:val="center"/>
    </w:pPr>
    <w:rPr>
      <w:rFonts w:eastAsiaTheme="majorEastAsia" w:cstheme="majorBidi"/>
      <w:b/>
      <w:color w:val="FFFFFF" w:themeColor="background1"/>
      <w:spacing w:val="-10"/>
      <w:kern w:val="28"/>
      <w:sz w:val="72"/>
      <w:szCs w:val="72"/>
    </w:rPr>
  </w:style>
  <w:style w:type="character" w:customStyle="1" w:styleId="TitluCaracter">
    <w:name w:val="Titlu Caracter"/>
    <w:basedOn w:val="Fontdeparagrafimplicit"/>
    <w:link w:val="Titlu"/>
    <w:uiPriority w:val="10"/>
    <w:rsid w:val="001B07E0"/>
    <w:rPr>
      <w:rFonts w:eastAsiaTheme="majorEastAsia" w:cstheme="majorBidi"/>
      <w:b/>
      <w:color w:val="FFFFFF" w:themeColor="background1"/>
      <w:spacing w:val="-10"/>
      <w:kern w:val="28"/>
      <w:sz w:val="72"/>
      <w:szCs w:val="72"/>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53F65-4391-468B-9848-43A9CA2F1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790</Words>
  <Characters>4583</Characters>
  <Application>Microsoft Office Word</Application>
  <DocSecurity>0</DocSecurity>
  <Lines>38</Lines>
  <Paragraphs>10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docId:621866FBCE6A6742ABA9A79F1BE83784</cp:keywords>
  <dc:description/>
  <cp:lastModifiedBy>Maria Cristina</cp:lastModifiedBy>
  <cp:revision>7</cp:revision>
  <dcterms:created xsi:type="dcterms:W3CDTF">2023-07-04T08:31:00Z</dcterms:created>
  <dcterms:modified xsi:type="dcterms:W3CDTF">2023-07-05T07:27:00Z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